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03F" w:rsidRDefault="00E2103F"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E2103F" w:rsidRPr="00BF0354" w:rsidRDefault="00E2103F" w:rsidP="00C969F6">
                            <w:pPr>
                              <w:pStyle w:val="Untertitel"/>
                              <w:tabs>
                                <w:tab w:val="left" w:pos="2835"/>
                              </w:tabs>
                              <w:spacing w:before="0"/>
                              <w:jc w:val="left"/>
                            </w:pPr>
                            <w:r>
                              <w:t>Experte:</w:t>
                            </w:r>
                            <w:r>
                              <w:tab/>
                              <w:t>Dr. Markus Bestehorn</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E2103F" w:rsidRDefault="00E2103F"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E2103F" w:rsidRPr="00BF0354" w:rsidRDefault="00E2103F" w:rsidP="00C969F6">
                      <w:pPr>
                        <w:pStyle w:val="Untertitel"/>
                        <w:tabs>
                          <w:tab w:val="left" w:pos="2835"/>
                        </w:tabs>
                        <w:spacing w:before="0"/>
                        <w:jc w:val="left"/>
                      </w:pPr>
                      <w:r>
                        <w:t>Experte:</w:t>
                      </w:r>
                      <w:r>
                        <w:tab/>
                        <w:t>Dr. Markus Bestehorn</w:t>
                      </w:r>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03F" w:rsidRDefault="00E2103F" w:rsidP="00BF7EB9">
                            <w:pPr>
                              <w:pStyle w:val="Untertitel"/>
                              <w:rPr>
                                <w:b/>
                              </w:rPr>
                            </w:pPr>
                            <w:r>
                              <w:rPr>
                                <w:b/>
                              </w:rPr>
                              <w:t>MSE - Masterthesis</w:t>
                            </w:r>
                          </w:p>
                          <w:p w:rsidR="00E2103F" w:rsidRPr="00BF0354" w:rsidRDefault="00E2103F" w:rsidP="00BF7EB9">
                            <w:pPr>
                              <w:pStyle w:val="Untertitel"/>
                            </w:pPr>
                            <w:r w:rsidRPr="00BF0354">
                              <w:t>im Studiengang</w:t>
                            </w:r>
                            <w:r w:rsidRPr="00BF0354">
                              <w:br/>
                            </w:r>
                            <w:r>
                              <w:t>Elektro- und Informationstechnik</w:t>
                            </w:r>
                          </w:p>
                          <w:p w:rsidR="00E2103F" w:rsidRDefault="00E2103F" w:rsidP="005D26BD">
                            <w:pPr>
                              <w:pStyle w:val="Untertitel"/>
                            </w:pPr>
                            <w:r>
                              <w:t>vorgelegt von</w:t>
                            </w:r>
                          </w:p>
                          <w:p w:rsidR="00E2103F" w:rsidRDefault="00E2103F" w:rsidP="00BA7590">
                            <w:pPr>
                              <w:pStyle w:val="Untertitel"/>
                            </w:pPr>
                            <w:r>
                              <w:rPr>
                                <w:b/>
                              </w:rPr>
                              <w:t>Attila Horvath</w:t>
                            </w:r>
                            <w:r>
                              <w:rPr>
                                <w:b/>
                              </w:rPr>
                              <w:br/>
                            </w:r>
                          </w:p>
                          <w:p w:rsidR="00E2103F" w:rsidRPr="00BA7590" w:rsidRDefault="00E2103F"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E2103F" w:rsidRDefault="00E2103F" w:rsidP="00BF7EB9">
                      <w:pPr>
                        <w:pStyle w:val="Untertitel"/>
                        <w:rPr>
                          <w:b/>
                        </w:rPr>
                      </w:pPr>
                      <w:r>
                        <w:rPr>
                          <w:b/>
                        </w:rPr>
                        <w:t>MSE - Masterthesis</w:t>
                      </w:r>
                    </w:p>
                    <w:p w:rsidR="00E2103F" w:rsidRPr="00BF0354" w:rsidRDefault="00E2103F" w:rsidP="00BF7EB9">
                      <w:pPr>
                        <w:pStyle w:val="Untertitel"/>
                      </w:pPr>
                      <w:r w:rsidRPr="00BF0354">
                        <w:t>im Studiengang</w:t>
                      </w:r>
                      <w:r w:rsidRPr="00BF0354">
                        <w:br/>
                      </w:r>
                      <w:r>
                        <w:t>Elektro- und Informationstechnik</w:t>
                      </w:r>
                    </w:p>
                    <w:p w:rsidR="00E2103F" w:rsidRDefault="00E2103F" w:rsidP="005D26BD">
                      <w:pPr>
                        <w:pStyle w:val="Untertitel"/>
                      </w:pPr>
                      <w:r>
                        <w:t>vorgelegt von</w:t>
                      </w:r>
                    </w:p>
                    <w:p w:rsidR="00E2103F" w:rsidRDefault="00E2103F" w:rsidP="00BA7590">
                      <w:pPr>
                        <w:pStyle w:val="Untertitel"/>
                      </w:pPr>
                      <w:r>
                        <w:rPr>
                          <w:b/>
                        </w:rPr>
                        <w:t>Attila Horvath</w:t>
                      </w:r>
                      <w:r>
                        <w:rPr>
                          <w:b/>
                        </w:rPr>
                        <w:br/>
                      </w:r>
                    </w:p>
                    <w:p w:rsidR="00E2103F" w:rsidRPr="00BA7590" w:rsidRDefault="00E2103F"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03F" w:rsidRPr="00BF0354" w:rsidRDefault="00E2103F"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E2103F" w:rsidRPr="00BF0354" w:rsidRDefault="00E2103F"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Ref491742389"/>
      <w:bookmarkStart w:id="1" w:name="_Toc534209712"/>
      <w:r>
        <w:lastRenderedPageBreak/>
        <w:t>Ehrenwörtliche Erklärung</w:t>
      </w:r>
      <w:bookmarkEnd w:id="1"/>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4209713"/>
      <w:r>
        <w:lastRenderedPageBreak/>
        <w:t>Kurzfassung</w:t>
      </w:r>
      <w:bookmarkEnd w:id="0"/>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t xml:space="preserve">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4209714"/>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4209715"/>
      <w:r>
        <w:lastRenderedPageBreak/>
        <w:t>Inhaltsverzeichnis</w:t>
      </w:r>
      <w:bookmarkEnd w:id="5"/>
    </w:p>
    <w:p w:rsidR="00551ECC"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551ECC">
        <w:t>Ehrenwörtliche Erklärung</w:t>
      </w:r>
      <w:r w:rsidR="00551ECC">
        <w:tab/>
      </w:r>
      <w:r w:rsidR="00551ECC">
        <w:fldChar w:fldCharType="begin"/>
      </w:r>
      <w:r w:rsidR="00551ECC">
        <w:instrText xml:space="preserve"> PAGEREF _Toc534209712 \h </w:instrText>
      </w:r>
      <w:r w:rsidR="00551ECC">
        <w:fldChar w:fldCharType="separate"/>
      </w:r>
      <w:r w:rsidR="00551ECC">
        <w:t>2</w:t>
      </w:r>
      <w:r w:rsidR="00551ECC">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_Toc534209713 \h </w:instrText>
      </w:r>
      <w:r>
        <w:fldChar w:fldCharType="separate"/>
      </w:r>
      <w:r>
        <w:t>3</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rsidRPr="00551ECC">
        <w:rPr>
          <w:lang w:val="de-CH"/>
        </w:rPr>
        <w:t>Abstract</w:t>
      </w:r>
      <w:r>
        <w:tab/>
      </w:r>
      <w:r>
        <w:fldChar w:fldCharType="begin"/>
      </w:r>
      <w:r>
        <w:instrText xml:space="preserve"> PAGEREF _Toc534209714 \h </w:instrText>
      </w:r>
      <w:r>
        <w:fldChar w:fldCharType="separate"/>
      </w:r>
      <w:r>
        <w:t>4</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_Toc534209715 \h </w:instrText>
      </w:r>
      <w:r>
        <w:fldChar w:fldCharType="separate"/>
      </w:r>
      <w:r>
        <w:t>5</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_Toc534209716 \h </w:instrText>
      </w:r>
      <w:r>
        <w:fldChar w:fldCharType="separate"/>
      </w:r>
      <w:r>
        <w:t>7</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_Toc534209717 \h </w:instrText>
      </w:r>
      <w:r>
        <w:fldChar w:fldCharType="separate"/>
      </w:r>
      <w:r>
        <w:t>7</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_Toc534209718 \h </w:instrText>
      </w:r>
      <w:r>
        <w:fldChar w:fldCharType="separate"/>
      </w:r>
      <w:r>
        <w:t>8</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_Toc534209719 \h </w:instrText>
      </w:r>
      <w:r>
        <w:fldChar w:fldCharType="separate"/>
      </w:r>
      <w:r>
        <w:t>9</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_Toc534209720 \h </w:instrText>
      </w:r>
      <w:r>
        <w:fldChar w:fldCharType="separate"/>
      </w:r>
      <w:r>
        <w:t>9</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_Toc534209721 \h </w:instrText>
      </w:r>
      <w:r>
        <w:fldChar w:fldCharType="separate"/>
      </w:r>
      <w:r>
        <w:t>10</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_Toc534209722 \h </w:instrText>
      </w:r>
      <w:r>
        <w:fldChar w:fldCharType="separate"/>
      </w:r>
      <w:r>
        <w:t>11</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_Toc534209723 \h </w:instrText>
      </w:r>
      <w:r>
        <w:fldChar w:fldCharType="separate"/>
      </w:r>
      <w:r>
        <w:t>11</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_Toc534209724 \h </w:instrText>
      </w:r>
      <w:r>
        <w:fldChar w:fldCharType="separate"/>
      </w:r>
      <w:r>
        <w:t>12</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_Toc534209725 \h </w:instrText>
      </w:r>
      <w:r>
        <w:fldChar w:fldCharType="separate"/>
      </w:r>
      <w:r>
        <w:t>13</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_Toc534209726 \h </w:instrText>
      </w:r>
      <w:r>
        <w:fldChar w:fldCharType="separate"/>
      </w:r>
      <w:r>
        <w:t>14</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_Toc534209727 \h </w:instrText>
      </w:r>
      <w:r>
        <w:fldChar w:fldCharType="separate"/>
      </w:r>
      <w:r>
        <w:t>15</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_Toc534209728 \h </w:instrText>
      </w:r>
      <w:r>
        <w:fldChar w:fldCharType="separate"/>
      </w:r>
      <w:r>
        <w:t>16</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_Toc534209729 \h </w:instrText>
      </w:r>
      <w:r>
        <w:fldChar w:fldCharType="separate"/>
      </w:r>
      <w:r>
        <w:t>17</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_Toc534209730 \h </w:instrText>
      </w:r>
      <w:r>
        <w:fldChar w:fldCharType="separate"/>
      </w:r>
      <w:r>
        <w:t>18</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_Toc534209731 \h </w:instrText>
      </w:r>
      <w:r>
        <w:fldChar w:fldCharType="separate"/>
      </w:r>
      <w:r>
        <w:t>18</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5869D6">
        <w:rPr>
          <w:iCs/>
        </w:rPr>
        <w:t>zirkumsolare</w:t>
      </w:r>
      <w:r>
        <w:t xml:space="preserve"> Sonnenstrahlung</w:t>
      </w:r>
      <w:r>
        <w:tab/>
      </w:r>
      <w:r>
        <w:fldChar w:fldCharType="begin"/>
      </w:r>
      <w:r>
        <w:instrText xml:space="preserve"> PAGEREF _Toc534209732 \h </w:instrText>
      </w:r>
      <w:r>
        <w:fldChar w:fldCharType="separate"/>
      </w:r>
      <w:r>
        <w:t>18</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_Toc534209733 \h </w:instrText>
      </w:r>
      <w:r>
        <w:fldChar w:fldCharType="separate"/>
      </w:r>
      <w:r>
        <w:t>18</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_Toc534209734 \h </w:instrText>
      </w:r>
      <w:r>
        <w:fldChar w:fldCharType="separate"/>
      </w:r>
      <w:r>
        <w:t>18</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rsidRPr="00551ECC">
        <w:rPr>
          <w:lang w:val="de-CH"/>
        </w:rPr>
        <w:t>3.3.2</w:t>
      </w:r>
      <w:r>
        <w:rPr>
          <w:rFonts w:asciiTheme="minorHAnsi" w:eastAsiaTheme="minorEastAsia" w:hAnsiTheme="minorHAnsi" w:cstheme="minorBidi"/>
          <w:sz w:val="22"/>
          <w:szCs w:val="22"/>
          <w:lang w:val="de-CH" w:eastAsia="de-CH"/>
        </w:rPr>
        <w:tab/>
      </w:r>
      <w:r w:rsidRPr="00551ECC">
        <w:rPr>
          <w:lang w:val="de-CH"/>
        </w:rPr>
        <w:t>Pyrheliometer</w:t>
      </w:r>
      <w:r>
        <w:tab/>
      </w:r>
      <w:r>
        <w:fldChar w:fldCharType="begin"/>
      </w:r>
      <w:r>
        <w:instrText xml:space="preserve"> PAGEREF _Toc534209735 \h </w:instrText>
      </w:r>
      <w:r>
        <w:fldChar w:fldCharType="separate"/>
      </w:r>
      <w:r>
        <w:t>19</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3.4</w:t>
      </w:r>
      <w:r>
        <w:rPr>
          <w:rFonts w:asciiTheme="minorHAnsi" w:eastAsiaTheme="minorEastAsia" w:hAnsiTheme="minorHAnsi" w:cstheme="minorBidi"/>
          <w:sz w:val="22"/>
          <w:szCs w:val="22"/>
          <w:lang w:val="de-CH" w:eastAsia="de-CH"/>
        </w:rPr>
        <w:tab/>
      </w:r>
      <w:r>
        <w:t>Dreidimensionale Effekte in der Kurzeit Vorhersage</w:t>
      </w:r>
      <w:r>
        <w:tab/>
      </w:r>
      <w:r>
        <w:fldChar w:fldCharType="begin"/>
      </w:r>
      <w:r>
        <w:instrText xml:space="preserve"> PAGEREF _Toc534209736 \h </w:instrText>
      </w:r>
      <w:r>
        <w:fldChar w:fldCharType="separate"/>
      </w:r>
      <w:r>
        <w:t>20</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3.5</w:t>
      </w:r>
      <w:r>
        <w:rPr>
          <w:rFonts w:asciiTheme="minorHAnsi" w:eastAsiaTheme="minorEastAsia" w:hAnsiTheme="minorHAnsi" w:cstheme="minorBidi"/>
          <w:sz w:val="22"/>
          <w:szCs w:val="22"/>
          <w:lang w:val="de-CH" w:eastAsia="de-CH"/>
        </w:rPr>
        <w:tab/>
      </w:r>
      <w:r>
        <w:t>Auflösung</w:t>
      </w:r>
      <w:r>
        <w:tab/>
      </w:r>
      <w:r>
        <w:fldChar w:fldCharType="begin"/>
      </w:r>
      <w:r>
        <w:instrText xml:space="preserve"> PAGEREF _Toc534209737 \h </w:instrText>
      </w:r>
      <w:r>
        <w:fldChar w:fldCharType="separate"/>
      </w:r>
      <w:r>
        <w:t>20</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3.5.1</w:t>
      </w:r>
      <w:r>
        <w:rPr>
          <w:rFonts w:asciiTheme="minorHAnsi" w:eastAsiaTheme="minorEastAsia" w:hAnsiTheme="minorHAnsi" w:cstheme="minorBidi"/>
          <w:sz w:val="22"/>
          <w:szCs w:val="22"/>
          <w:lang w:val="de-CH" w:eastAsia="de-CH"/>
        </w:rPr>
        <w:tab/>
      </w:r>
      <w:r>
        <w:t>Für die Auswahl der Optik bestimmende Faktoren</w:t>
      </w:r>
      <w:r>
        <w:tab/>
      </w:r>
      <w:r>
        <w:fldChar w:fldCharType="begin"/>
      </w:r>
      <w:r>
        <w:instrText xml:space="preserve"> PAGEREF _Toc534209738 \h </w:instrText>
      </w:r>
      <w:r>
        <w:fldChar w:fldCharType="separate"/>
      </w:r>
      <w:r>
        <w:t>20</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3.5.2</w:t>
      </w:r>
      <w:r>
        <w:rPr>
          <w:rFonts w:asciiTheme="minorHAnsi" w:eastAsiaTheme="minorEastAsia" w:hAnsiTheme="minorHAnsi" w:cstheme="minorBidi"/>
          <w:sz w:val="22"/>
          <w:szCs w:val="22"/>
          <w:lang w:val="de-CH" w:eastAsia="de-CH"/>
        </w:rPr>
        <w:tab/>
      </w:r>
      <w:r>
        <w:t>Bildwinkel</w:t>
      </w:r>
      <w:r>
        <w:tab/>
      </w:r>
      <w:r>
        <w:fldChar w:fldCharType="begin"/>
      </w:r>
      <w:r>
        <w:instrText xml:space="preserve"> PAGEREF _Toc534209739 \h </w:instrText>
      </w:r>
      <w:r>
        <w:fldChar w:fldCharType="separate"/>
      </w:r>
      <w:r>
        <w:t>20</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3.5.3</w:t>
      </w:r>
      <w:r>
        <w:rPr>
          <w:rFonts w:asciiTheme="minorHAnsi" w:eastAsiaTheme="minorEastAsia" w:hAnsiTheme="minorHAnsi" w:cstheme="minorBidi"/>
          <w:sz w:val="22"/>
          <w:szCs w:val="22"/>
          <w:lang w:val="de-CH" w:eastAsia="de-CH"/>
        </w:rPr>
        <w:tab/>
      </w:r>
      <w:r>
        <w:t>Optische Verzerrung</w:t>
      </w:r>
      <w:r>
        <w:tab/>
      </w:r>
      <w:r>
        <w:fldChar w:fldCharType="begin"/>
      </w:r>
      <w:r>
        <w:instrText xml:space="preserve"> PAGEREF _Toc534209740 \h </w:instrText>
      </w:r>
      <w:r>
        <w:fldChar w:fldCharType="separate"/>
      </w:r>
      <w:r>
        <w:t>20</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3.5.4</w:t>
      </w:r>
      <w:r>
        <w:rPr>
          <w:rFonts w:asciiTheme="minorHAnsi" w:eastAsiaTheme="minorEastAsia" w:hAnsiTheme="minorHAnsi" w:cstheme="minorBidi"/>
          <w:sz w:val="22"/>
          <w:szCs w:val="22"/>
          <w:lang w:val="de-CH" w:eastAsia="de-CH"/>
        </w:rPr>
        <w:tab/>
      </w:r>
      <w:r>
        <w:t>Die Verwendung eines Fischaugenobjektivs</w:t>
      </w:r>
      <w:r>
        <w:tab/>
      </w:r>
      <w:r>
        <w:fldChar w:fldCharType="begin"/>
      </w:r>
      <w:r>
        <w:instrText xml:space="preserve"> PAGEREF _Toc534209741 \h </w:instrText>
      </w:r>
      <w:r>
        <w:fldChar w:fldCharType="separate"/>
      </w:r>
      <w:r>
        <w:t>20</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3.6</w:t>
      </w:r>
      <w:r>
        <w:rPr>
          <w:rFonts w:asciiTheme="minorHAnsi" w:eastAsiaTheme="minorEastAsia" w:hAnsiTheme="minorHAnsi" w:cstheme="minorBidi"/>
          <w:sz w:val="22"/>
          <w:szCs w:val="22"/>
          <w:lang w:val="de-CH" w:eastAsia="de-CH"/>
        </w:rPr>
        <w:tab/>
      </w:r>
      <w:r>
        <w:t>Bildverarbeitung</w:t>
      </w:r>
      <w:r>
        <w:tab/>
      </w:r>
      <w:r>
        <w:fldChar w:fldCharType="begin"/>
      </w:r>
      <w:r>
        <w:instrText xml:space="preserve"> PAGEREF _Toc534209742 \h </w:instrText>
      </w:r>
      <w:r>
        <w:fldChar w:fldCharType="separate"/>
      </w:r>
      <w:r>
        <w:t>21</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3.6.1</w:t>
      </w:r>
      <w:r>
        <w:rPr>
          <w:rFonts w:asciiTheme="minorHAnsi" w:eastAsiaTheme="minorEastAsia" w:hAnsiTheme="minorHAnsi" w:cstheme="minorBidi"/>
          <w:sz w:val="22"/>
          <w:szCs w:val="22"/>
          <w:lang w:val="de-CH" w:eastAsia="de-CH"/>
        </w:rPr>
        <w:tab/>
      </w:r>
      <w:r>
        <w:t>Eigenschaften einer Weitwinkelaufnahme</w:t>
      </w:r>
      <w:r>
        <w:tab/>
      </w:r>
      <w:r>
        <w:fldChar w:fldCharType="begin"/>
      </w:r>
      <w:r>
        <w:instrText xml:space="preserve"> PAGEREF _Toc534209743 \h </w:instrText>
      </w:r>
      <w:r>
        <w:fldChar w:fldCharType="separate"/>
      </w:r>
      <w:r>
        <w:t>21</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3.6.2</w:t>
      </w:r>
      <w:r>
        <w:rPr>
          <w:rFonts w:asciiTheme="minorHAnsi" w:eastAsiaTheme="minorEastAsia" w:hAnsiTheme="minorHAnsi" w:cstheme="minorBidi"/>
          <w:sz w:val="22"/>
          <w:szCs w:val="22"/>
          <w:lang w:val="de-CH" w:eastAsia="de-CH"/>
        </w:rPr>
        <w:tab/>
      </w:r>
      <w:r>
        <w:t>CCD</w:t>
      </w:r>
      <w:r>
        <w:tab/>
      </w:r>
      <w:r>
        <w:fldChar w:fldCharType="begin"/>
      </w:r>
      <w:r>
        <w:instrText xml:space="preserve"> PAGEREF _Toc534209744 \h </w:instrText>
      </w:r>
      <w:r>
        <w:fldChar w:fldCharType="separate"/>
      </w:r>
      <w:r>
        <w:t>21</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rsidRPr="005869D6">
        <w:rPr>
          <w:color w:val="000000" w:themeColor="text1"/>
        </w:rPr>
        <w:t>Sky</w:t>
      </w:r>
      <w:r>
        <w:t xml:space="preserve"> Cameras - Stand der Technik</w:t>
      </w:r>
      <w:r>
        <w:tab/>
      </w:r>
      <w:r>
        <w:fldChar w:fldCharType="begin"/>
      </w:r>
      <w:r>
        <w:instrText xml:space="preserve"> PAGEREF _Toc534209745 \h </w:instrText>
      </w:r>
      <w:r>
        <w:fldChar w:fldCharType="separate"/>
      </w:r>
      <w:r>
        <w:t>22</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_Toc534209746 \h </w:instrText>
      </w:r>
      <w:r>
        <w:fldChar w:fldCharType="separate"/>
      </w:r>
      <w:r>
        <w:t>25</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5.1.1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_Toc534209747 \h </w:instrText>
      </w:r>
      <w:r>
        <w:fldChar w:fldCharType="separate"/>
      </w:r>
      <w:r>
        <w:t>26</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_Toc534209748 \h </w:instrText>
      </w:r>
      <w:r>
        <w:fldChar w:fldCharType="separate"/>
      </w:r>
      <w:r>
        <w:t>27</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lastRenderedPageBreak/>
        <w:t>6.1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_Toc534209749 \h </w:instrText>
      </w:r>
      <w:r>
        <w:fldChar w:fldCharType="separate"/>
      </w:r>
      <w:r>
        <w:t>27</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6.2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_Toc534209750 \h </w:instrText>
      </w:r>
      <w:r>
        <w:fldChar w:fldCharType="separate"/>
      </w:r>
      <w:r>
        <w:t>28</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6.3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_Toc534209751 \h </w:instrText>
      </w:r>
      <w:r>
        <w:fldChar w:fldCharType="separate"/>
      </w:r>
      <w:r>
        <w:t>29</w:t>
      </w:r>
      <w:r>
        <w:fldChar w:fldCharType="end"/>
      </w:r>
    </w:p>
    <w:p w:rsidR="00551ECC" w:rsidRPr="00551ECC" w:rsidRDefault="00551ECC">
      <w:pPr>
        <w:pStyle w:val="Verzeichnis2"/>
        <w:rPr>
          <w:rFonts w:asciiTheme="minorHAnsi" w:eastAsiaTheme="minorEastAsia" w:hAnsiTheme="minorHAnsi" w:cstheme="minorBidi"/>
          <w:sz w:val="22"/>
          <w:szCs w:val="22"/>
          <w:lang w:val="en-US" w:eastAsia="de-CH"/>
        </w:rPr>
      </w:pPr>
      <w:r w:rsidRPr="00551ECC">
        <w:rPr>
          <w:lang w:val="en-US"/>
        </w:rPr>
        <w:t>6.4</w:t>
      </w:r>
      <w:r w:rsidRPr="00551ECC">
        <w:rPr>
          <w:rFonts w:asciiTheme="minorHAnsi" w:eastAsiaTheme="minorEastAsia" w:hAnsiTheme="minorHAnsi" w:cstheme="minorBidi"/>
          <w:sz w:val="22"/>
          <w:szCs w:val="22"/>
          <w:lang w:val="en-US" w:eastAsia="de-CH"/>
        </w:rPr>
        <w:tab/>
      </w:r>
      <w:r w:rsidRPr="00551ECC">
        <w:rPr>
          <w:lang w:val="en-US"/>
        </w:rPr>
        <w:t>Raw vs. JPEG</w:t>
      </w:r>
      <w:r w:rsidRPr="00551ECC">
        <w:rPr>
          <w:lang w:val="en-US"/>
        </w:rPr>
        <w:tab/>
      </w:r>
      <w:r>
        <w:fldChar w:fldCharType="begin"/>
      </w:r>
      <w:r w:rsidRPr="00551ECC">
        <w:rPr>
          <w:lang w:val="en-US"/>
        </w:rPr>
        <w:instrText xml:space="preserve"> PAGEREF _Toc534209752 \h </w:instrText>
      </w:r>
      <w:r>
        <w:fldChar w:fldCharType="separate"/>
      </w:r>
      <w:r w:rsidRPr="00551ECC">
        <w:rPr>
          <w:lang w:val="en-US"/>
        </w:rPr>
        <w:t>32</w:t>
      </w:r>
      <w:r>
        <w:fldChar w:fldCharType="end"/>
      </w:r>
    </w:p>
    <w:p w:rsidR="00551ECC" w:rsidRPr="00551ECC" w:rsidRDefault="00551ECC">
      <w:pPr>
        <w:pStyle w:val="Verzeichnis2"/>
        <w:rPr>
          <w:rFonts w:asciiTheme="minorHAnsi" w:eastAsiaTheme="minorEastAsia" w:hAnsiTheme="minorHAnsi" w:cstheme="minorBidi"/>
          <w:sz w:val="22"/>
          <w:szCs w:val="22"/>
          <w:lang w:val="en-US" w:eastAsia="de-CH"/>
        </w:rPr>
      </w:pPr>
      <w:r w:rsidRPr="00551ECC">
        <w:rPr>
          <w:lang w:val="en-US"/>
        </w:rPr>
        <w:t>6.5</w:t>
      </w:r>
      <w:r w:rsidRPr="00551ECC">
        <w:rPr>
          <w:rFonts w:asciiTheme="minorHAnsi" w:eastAsiaTheme="minorEastAsia" w:hAnsiTheme="minorHAnsi" w:cstheme="minorBidi"/>
          <w:sz w:val="22"/>
          <w:szCs w:val="22"/>
          <w:lang w:val="en-US" w:eastAsia="de-CH"/>
        </w:rPr>
        <w:tab/>
      </w:r>
      <w:r w:rsidRPr="00551ECC">
        <w:rPr>
          <w:lang w:val="en-US"/>
        </w:rPr>
        <w:t>Evaluation</w:t>
      </w:r>
      <w:r w:rsidRPr="00551ECC">
        <w:rPr>
          <w:lang w:val="en-US"/>
        </w:rPr>
        <w:tab/>
      </w:r>
      <w:r>
        <w:fldChar w:fldCharType="begin"/>
      </w:r>
      <w:r w:rsidRPr="00551ECC">
        <w:rPr>
          <w:lang w:val="en-US"/>
        </w:rPr>
        <w:instrText xml:space="preserve"> PAGEREF _Toc534209753 \h </w:instrText>
      </w:r>
      <w:r>
        <w:fldChar w:fldCharType="separate"/>
      </w:r>
      <w:r w:rsidRPr="00551ECC">
        <w:rPr>
          <w:lang w:val="en-US"/>
        </w:rPr>
        <w:t>32</w:t>
      </w:r>
      <w:r>
        <w:fldChar w:fldCharType="end"/>
      </w:r>
    </w:p>
    <w:p w:rsidR="00551ECC" w:rsidRPr="00551ECC" w:rsidRDefault="00551ECC">
      <w:pPr>
        <w:pStyle w:val="Verzeichnis1"/>
        <w:rPr>
          <w:rFonts w:asciiTheme="minorHAnsi" w:eastAsiaTheme="minorEastAsia" w:hAnsiTheme="minorHAnsi" w:cstheme="minorBidi"/>
          <w:b w:val="0"/>
          <w:sz w:val="22"/>
          <w:szCs w:val="22"/>
          <w:lang w:val="en-US" w:eastAsia="de-CH"/>
        </w:rPr>
      </w:pPr>
      <w:r w:rsidRPr="00551ECC">
        <w:rPr>
          <w:lang w:val="en-US"/>
        </w:rPr>
        <w:t>7</w:t>
      </w:r>
      <w:r w:rsidRPr="00551ECC">
        <w:rPr>
          <w:rFonts w:asciiTheme="minorHAnsi" w:eastAsiaTheme="minorEastAsia" w:hAnsiTheme="minorHAnsi" w:cstheme="minorBidi"/>
          <w:b w:val="0"/>
          <w:sz w:val="22"/>
          <w:szCs w:val="22"/>
          <w:lang w:val="en-US" w:eastAsia="de-CH"/>
        </w:rPr>
        <w:tab/>
      </w:r>
      <w:r w:rsidRPr="00551ECC">
        <w:rPr>
          <w:lang w:val="en-US"/>
        </w:rPr>
        <w:t>ProSekKa Sky Camera</w:t>
      </w:r>
      <w:r w:rsidRPr="00551ECC">
        <w:rPr>
          <w:lang w:val="en-US"/>
        </w:rPr>
        <w:tab/>
      </w:r>
      <w:r>
        <w:fldChar w:fldCharType="begin"/>
      </w:r>
      <w:r w:rsidRPr="00551ECC">
        <w:rPr>
          <w:lang w:val="en-US"/>
        </w:rPr>
        <w:instrText xml:space="preserve"> PAGEREF _Toc534209754 \h </w:instrText>
      </w:r>
      <w:r>
        <w:fldChar w:fldCharType="separate"/>
      </w:r>
      <w:r w:rsidRPr="00551ECC">
        <w:rPr>
          <w:lang w:val="en-US"/>
        </w:rPr>
        <w:t>34</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_Toc534209755 \h </w:instrText>
      </w:r>
      <w:r>
        <w:fldChar w:fldCharType="separate"/>
      </w:r>
      <w:r>
        <w:t>34</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_Toc534209756 \h </w:instrText>
      </w:r>
      <w:r>
        <w:fldChar w:fldCharType="separate"/>
      </w:r>
      <w:r>
        <w:t>35</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7.2.1</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_Toc534209757 \h </w:instrText>
      </w:r>
      <w:r>
        <w:fldChar w:fldCharType="separate"/>
      </w:r>
      <w:r>
        <w:t>36</w:t>
      </w:r>
      <w:r>
        <w:fldChar w:fldCharType="end"/>
      </w:r>
    </w:p>
    <w:p w:rsidR="00551ECC" w:rsidRDefault="00551ECC">
      <w:pPr>
        <w:pStyle w:val="Verzeichnis3"/>
        <w:rPr>
          <w:rFonts w:asciiTheme="minorHAnsi" w:eastAsiaTheme="minorEastAsia" w:hAnsiTheme="minorHAnsi" w:cstheme="minorBidi"/>
          <w:sz w:val="22"/>
          <w:szCs w:val="22"/>
          <w:lang w:val="de-CH" w:eastAsia="de-CH"/>
        </w:rPr>
      </w:pPr>
      <w:r>
        <w:t>7.2.2</w:t>
      </w:r>
      <w:r>
        <w:rPr>
          <w:rFonts w:asciiTheme="minorHAnsi" w:eastAsiaTheme="minorEastAsia" w:hAnsiTheme="minorHAnsi" w:cstheme="minorBidi"/>
          <w:sz w:val="22"/>
          <w:szCs w:val="22"/>
          <w:lang w:val="de-CH" w:eastAsia="de-CH"/>
        </w:rPr>
        <w:tab/>
      </w:r>
      <w:r>
        <w:t>Trocknungsanlage</w:t>
      </w:r>
      <w:r>
        <w:tab/>
      </w:r>
      <w:r>
        <w:fldChar w:fldCharType="begin"/>
      </w:r>
      <w:r>
        <w:instrText xml:space="preserve"> PAGEREF _Toc534209758 \h </w:instrText>
      </w:r>
      <w:r>
        <w:fldChar w:fldCharType="separate"/>
      </w:r>
      <w:r>
        <w:t>37</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_Toc534209759 \h </w:instrText>
      </w:r>
      <w:r>
        <w:fldChar w:fldCharType="separate"/>
      </w:r>
      <w:r>
        <w:t>39</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Messkonzept</w:t>
      </w:r>
      <w:r>
        <w:tab/>
      </w:r>
      <w:r>
        <w:fldChar w:fldCharType="begin"/>
      </w:r>
      <w:r>
        <w:instrText xml:space="preserve"> PAGEREF _Toc534209760 \h </w:instrText>
      </w:r>
      <w:r>
        <w:fldChar w:fldCharType="separate"/>
      </w:r>
      <w:r>
        <w:t>40</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Schlussfolgerungen</w:t>
      </w:r>
      <w:r>
        <w:tab/>
      </w:r>
      <w:r>
        <w:fldChar w:fldCharType="begin"/>
      </w:r>
      <w:r>
        <w:instrText xml:space="preserve"> PAGEREF _Toc534209761 \h </w:instrText>
      </w:r>
      <w:r>
        <w:fldChar w:fldCharType="separate"/>
      </w:r>
      <w:r>
        <w:t>42</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9</w:t>
      </w:r>
      <w:r>
        <w:rPr>
          <w:rFonts w:asciiTheme="minorHAnsi" w:eastAsiaTheme="minorEastAsia" w:hAnsiTheme="minorHAnsi" w:cstheme="minorBidi"/>
          <w:b w:val="0"/>
          <w:sz w:val="22"/>
          <w:szCs w:val="22"/>
          <w:lang w:val="de-CH" w:eastAsia="de-CH"/>
        </w:rPr>
        <w:tab/>
      </w:r>
      <w:r>
        <w:t>Risikoanalyse</w:t>
      </w:r>
      <w:r>
        <w:tab/>
      </w:r>
      <w:r>
        <w:fldChar w:fldCharType="begin"/>
      </w:r>
      <w:r>
        <w:instrText xml:space="preserve"> PAGEREF _Toc534209762 \h </w:instrText>
      </w:r>
      <w:r>
        <w:fldChar w:fldCharType="separate"/>
      </w:r>
      <w:r>
        <w:t>43</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Anhang A: Beispiele für die Gliederung von Abschlussarbeiten</w:t>
      </w:r>
      <w:r>
        <w:tab/>
      </w:r>
      <w:r>
        <w:fldChar w:fldCharType="begin"/>
      </w:r>
      <w:r>
        <w:instrText xml:space="preserve"> PAGEREF _Toc534209763 \h </w:instrText>
      </w:r>
      <w:r>
        <w:fldChar w:fldCharType="separate"/>
      </w:r>
      <w:r>
        <w:t>44</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_Toc534209764 \h </w:instrText>
      </w:r>
      <w:r>
        <w:fldChar w:fldCharType="separate"/>
      </w:r>
      <w:r>
        <w:t>44</w:t>
      </w:r>
      <w:r>
        <w:fldChar w:fldCharType="end"/>
      </w:r>
    </w:p>
    <w:p w:rsidR="00551ECC" w:rsidRDefault="00551ECC">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_Toc534209765 \h </w:instrText>
      </w:r>
      <w:r>
        <w:fldChar w:fldCharType="separate"/>
      </w:r>
      <w:r>
        <w:t>44</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Anhang B: Formatvorlagen</w:t>
      </w:r>
      <w:r>
        <w:tab/>
      </w:r>
      <w:r>
        <w:fldChar w:fldCharType="begin"/>
      </w:r>
      <w:r>
        <w:instrText xml:space="preserve"> PAGEREF _Toc534209766 \h </w:instrText>
      </w:r>
      <w:r>
        <w:fldChar w:fldCharType="separate"/>
      </w:r>
      <w:r>
        <w:t>45</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_Toc534209767 \h </w:instrText>
      </w:r>
      <w:r>
        <w:fldChar w:fldCharType="separate"/>
      </w:r>
      <w:r>
        <w:t>46</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rsidRPr="00551ECC">
        <w:rPr>
          <w:lang w:val="de-CH"/>
        </w:rPr>
        <w:t>Quellenverzeichnis</w:t>
      </w:r>
      <w:r>
        <w:tab/>
      </w:r>
      <w:r>
        <w:fldChar w:fldCharType="begin"/>
      </w:r>
      <w:r>
        <w:instrText xml:space="preserve"> PAGEREF _Toc534209768 \h </w:instrText>
      </w:r>
      <w:r>
        <w:fldChar w:fldCharType="separate"/>
      </w:r>
      <w:r>
        <w:t>47</w:t>
      </w:r>
      <w:r>
        <w:fldChar w:fldCharType="end"/>
      </w:r>
    </w:p>
    <w:p w:rsidR="00551ECC" w:rsidRDefault="00551ECC">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_Toc534209769 \h </w:instrText>
      </w:r>
      <w:r>
        <w:fldChar w:fldCharType="separate"/>
      </w:r>
      <w:r>
        <w:t>49</w:t>
      </w:r>
      <w:r>
        <w:fldChar w:fldCharType="end"/>
      </w:r>
    </w:p>
    <w:p w:rsidR="00284FA6" w:rsidRDefault="00284FA6">
      <w:pPr>
        <w:pStyle w:val="berschrift1"/>
        <w:numPr>
          <w:ilvl w:val="0"/>
          <w:numId w:val="0"/>
        </w:numPr>
      </w:pPr>
      <w:r>
        <w:rPr>
          <w:noProof/>
          <w:sz w:val="24"/>
        </w:rPr>
        <w:lastRenderedPageBreak/>
        <w:fldChar w:fldCharType="end"/>
      </w:r>
      <w:bookmarkStart w:id="6" w:name="_Toc534209716"/>
      <w:r>
        <w:t>Abbildungsverzeichnis</w:t>
      </w:r>
      <w:bookmarkEnd w:id="6"/>
    </w:p>
    <w:p w:rsidR="00551ECC"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551ECC">
        <w:t>Abbildung 1: Intensität der Sonnenstrahlung,  im Vergleich zur Emission eines idealen Schwarzen Körpers bei einer Temperatur von 5’900 K [10].</w:t>
      </w:r>
      <w:r w:rsidR="00551ECC">
        <w:tab/>
      </w:r>
      <w:r w:rsidR="00551ECC">
        <w:fldChar w:fldCharType="begin"/>
      </w:r>
      <w:r w:rsidR="00551ECC">
        <w:instrText xml:space="preserve"> PAGEREF _Toc534209770 \h </w:instrText>
      </w:r>
      <w:r w:rsidR="00551ECC">
        <w:fldChar w:fldCharType="separate"/>
      </w:r>
      <w:r w:rsidR="00551ECC">
        <w:t>14</w:t>
      </w:r>
      <w:r w:rsidR="00551ECC">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_Toc534209771 \h </w:instrText>
      </w:r>
      <w:r>
        <w:fldChar w:fldCharType="separate"/>
      </w:r>
      <w:r>
        <w:t>15</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_Toc534209772 \h </w:instrText>
      </w:r>
      <w:r>
        <w:fldChar w:fldCharType="separate"/>
      </w:r>
      <w:r>
        <w:t>15</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_Toc534209773 \h </w:instrText>
      </w:r>
      <w:r>
        <w:fldChar w:fldCharType="separate"/>
      </w:r>
      <w:r>
        <w:t>16</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_Toc534209774 \h </w:instrText>
      </w:r>
      <w:r>
        <w:fldChar w:fldCharType="separate"/>
      </w:r>
      <w:r>
        <w:t>16</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_Toc534209775 \h </w:instrText>
      </w:r>
      <w:r>
        <w:fldChar w:fldCharType="separate"/>
      </w:r>
      <w:r>
        <w:t>17</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_Toc534209776 \h </w:instrText>
      </w:r>
      <w:r>
        <w:fldChar w:fldCharType="separate"/>
      </w:r>
      <w:r>
        <w:t>19</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_Toc534209777 \h </w:instrText>
      </w:r>
      <w:r>
        <w:fldChar w:fldCharType="separate"/>
      </w:r>
      <w:r>
        <w:t>19</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9: Tatsächlicher Dynamikbereich, bestimmt durch das Grundrauschen [18, S. 34]</w:t>
      </w:r>
      <w:r>
        <w:tab/>
      </w:r>
      <w:r>
        <w:fldChar w:fldCharType="begin"/>
      </w:r>
      <w:r>
        <w:instrText xml:space="preserve"> PAGEREF _Toc534209778 \h </w:instrText>
      </w:r>
      <w:r>
        <w:fldChar w:fldCharType="separate"/>
      </w:r>
      <w:r>
        <w:t>29</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10 : Varianz der Bildpixel  gegen die Belichtungszeit [18, S. 27]</w:t>
      </w:r>
      <w:r>
        <w:tab/>
      </w:r>
      <w:r>
        <w:fldChar w:fldCharType="begin"/>
      </w:r>
      <w:r>
        <w:instrText xml:space="preserve"> PAGEREF _Toc534209779 \h </w:instrText>
      </w:r>
      <w:r>
        <w:fldChar w:fldCharType="separate"/>
      </w:r>
      <w:r>
        <w:t>29</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11: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_Toc534209780 \h </w:instrText>
      </w:r>
      <w:r>
        <w:fldChar w:fldCharType="separate"/>
      </w:r>
      <w:r>
        <w:t>31</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12: Kombination einzelner LDR  Bilder zu einem HDR Bild [21, S. 3].  Sowie Kompression des Dynamikumfangs, zur Darstellung auf einem Bildschirm.</w:t>
      </w:r>
      <w:r>
        <w:tab/>
      </w:r>
      <w:r>
        <w:fldChar w:fldCharType="begin"/>
      </w:r>
      <w:r>
        <w:instrText xml:space="preserve"> PAGEREF _Toc534209781 \h </w:instrText>
      </w:r>
      <w:r>
        <w:fldChar w:fldCharType="separate"/>
      </w:r>
      <w:r>
        <w:t>31</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13 : Schematischer Aufbau der ProSekKa Sky Camera.</w:t>
      </w:r>
      <w:r>
        <w:tab/>
      </w:r>
      <w:r>
        <w:fldChar w:fldCharType="begin"/>
      </w:r>
      <w:r>
        <w:instrText xml:space="preserve"> PAGEREF _Toc534209782 \h </w:instrText>
      </w:r>
      <w:r>
        <w:fldChar w:fldCharType="separate"/>
      </w:r>
      <w:r>
        <w:t>34</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14: Kunststoffkoffer KK-S1 von Fireking, als Prototypen Gehäuse.</w:t>
      </w:r>
      <w:r>
        <w:tab/>
      </w:r>
      <w:r>
        <w:fldChar w:fldCharType="begin"/>
      </w:r>
      <w:r>
        <w:instrText xml:space="preserve"> PAGEREF _Toc534209783 \h </w:instrText>
      </w:r>
      <w:r>
        <w:fldChar w:fldCharType="separate"/>
      </w:r>
      <w:r>
        <w:t>35</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15: Kamera Innere.</w:t>
      </w:r>
      <w:r>
        <w:tab/>
      </w:r>
      <w:r>
        <w:fldChar w:fldCharType="begin"/>
      </w:r>
      <w:r>
        <w:instrText xml:space="preserve"> PAGEREF _Toc534209784 \h </w:instrText>
      </w:r>
      <w:r>
        <w:fldChar w:fldCharType="separate"/>
      </w:r>
      <w:r>
        <w:t>36</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16: Widerstandsheizung, Objektiv und Sensoren.  (Doppelbild mit links sensor kuppel und rechts Aussensensoren wie MLX)</w:t>
      </w:r>
      <w:r>
        <w:tab/>
      </w:r>
      <w:r>
        <w:fldChar w:fldCharType="begin"/>
      </w:r>
      <w:r>
        <w:instrText xml:space="preserve"> PAGEREF _Toc534209785 \h </w:instrText>
      </w:r>
      <w:r>
        <w:fldChar w:fldCharType="separate"/>
      </w:r>
      <w:r>
        <w:t>36</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17:Trocknungsanlage von beiden Seiten.</w:t>
      </w:r>
      <w:r>
        <w:tab/>
      </w:r>
      <w:r>
        <w:fldChar w:fldCharType="begin"/>
      </w:r>
      <w:r>
        <w:instrText xml:space="preserve"> PAGEREF _Toc534209786 \h </w:instrText>
      </w:r>
      <w:r>
        <w:fldChar w:fldCharType="separate"/>
      </w:r>
      <w:r>
        <w:t>37</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18: Links Aufsicht und rechts Seitenansicht der Trocknungsanlage.</w:t>
      </w:r>
      <w:r>
        <w:tab/>
      </w:r>
      <w:r>
        <w:fldChar w:fldCharType="begin"/>
      </w:r>
      <w:r>
        <w:instrText xml:space="preserve"> PAGEREF _Toc534209787 \h </w:instrText>
      </w:r>
      <w:r>
        <w:fldChar w:fldCharType="separate"/>
      </w:r>
      <w:r>
        <w:t>37</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19: Microsives</w:t>
      </w:r>
      <w:r>
        <w:tab/>
      </w:r>
      <w:r>
        <w:fldChar w:fldCharType="begin"/>
      </w:r>
      <w:r>
        <w:instrText xml:space="preserve"> PAGEREF _Toc534209788 \h </w:instrText>
      </w:r>
      <w:r>
        <w:fldChar w:fldCharType="separate"/>
      </w:r>
      <w:r>
        <w:t>37</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20: Lageplan Hochschule Luzern für Technik und Architektur</w:t>
      </w:r>
      <w:r>
        <w:tab/>
      </w:r>
      <w:r>
        <w:fldChar w:fldCharType="begin"/>
      </w:r>
      <w:r>
        <w:instrText xml:space="preserve"> PAGEREF _Toc534209789 \h </w:instrText>
      </w:r>
      <w:r>
        <w:fldChar w:fldCharType="separate"/>
      </w:r>
      <w:r>
        <w:t>39</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21: Links Messung der diffusen und rechts der globalen Strahlung.</w:t>
      </w:r>
      <w:r>
        <w:tab/>
      </w:r>
      <w:r>
        <w:fldChar w:fldCharType="begin"/>
      </w:r>
      <w:r>
        <w:instrText xml:space="preserve"> PAGEREF _Toc534209790 \h </w:instrText>
      </w:r>
      <w:r>
        <w:fldChar w:fldCharType="separate"/>
      </w:r>
      <w:r>
        <w:t>39</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22: Messstation und Datenerfassung</w:t>
      </w:r>
      <w:r>
        <w:tab/>
      </w:r>
      <w:r>
        <w:fldChar w:fldCharType="begin"/>
      </w:r>
      <w:r>
        <w:instrText xml:space="preserve"> PAGEREF _Toc534209791 \h </w:instrText>
      </w:r>
      <w:r>
        <w:fldChar w:fldCharType="separate"/>
      </w:r>
      <w:r>
        <w:t>40</w:t>
      </w:r>
      <w:r>
        <w:fldChar w:fldCharType="end"/>
      </w:r>
    </w:p>
    <w:p w:rsidR="00551ECC" w:rsidRDefault="00551ECC">
      <w:pPr>
        <w:pStyle w:val="Abbildungsverzeichnis"/>
        <w:rPr>
          <w:rFonts w:asciiTheme="minorHAnsi" w:eastAsiaTheme="minorEastAsia" w:hAnsiTheme="minorHAnsi" w:cstheme="minorBidi"/>
          <w:sz w:val="22"/>
          <w:szCs w:val="22"/>
          <w:lang w:val="de-CH" w:eastAsia="de-CH"/>
        </w:rPr>
      </w:pPr>
      <w:r>
        <w:t>Abbildung 23: Wolken-Kamera auf dem Dach des IHomeLab.</w:t>
      </w:r>
      <w:r>
        <w:tab/>
      </w:r>
      <w:r>
        <w:fldChar w:fldCharType="begin"/>
      </w:r>
      <w:r>
        <w:instrText xml:space="preserve"> PAGEREF _Toc534209792 \h </w:instrText>
      </w:r>
      <w:r>
        <w:fldChar w:fldCharType="separate"/>
      </w:r>
      <w:r>
        <w:t>41</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4209717"/>
      <w:r>
        <w:t>Tabellenverzeichnis</w:t>
      </w:r>
      <w:bookmarkEnd w:id="7"/>
    </w:p>
    <w:p w:rsidR="00CA3335"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CA3335">
        <w:t>Tabelle 1: Die vier Hauptgruppen der Wolkentypen [3]</w:t>
      </w:r>
      <w:r w:rsidR="00CA3335">
        <w:tab/>
      </w:r>
      <w:r w:rsidR="00CA3335">
        <w:fldChar w:fldCharType="begin"/>
      </w:r>
      <w:r w:rsidR="00CA3335">
        <w:instrText xml:space="preserve"> PAGEREF _Toc534209793 \h </w:instrText>
      </w:r>
      <w:r w:rsidR="00CA3335">
        <w:fldChar w:fldCharType="separate"/>
      </w:r>
      <w:r w:rsidR="00CA3335">
        <w:t>11</w:t>
      </w:r>
      <w:r w:rsidR="00CA3335">
        <w:fldChar w:fldCharType="end"/>
      </w:r>
    </w:p>
    <w:p w:rsidR="00CA3335" w:rsidRDefault="00CA333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_Toc534209794 \h </w:instrText>
      </w:r>
      <w:r>
        <w:fldChar w:fldCharType="separate"/>
      </w:r>
      <w:r>
        <w:t>27</w:t>
      </w:r>
      <w:r>
        <w:fldChar w:fldCharType="end"/>
      </w:r>
    </w:p>
    <w:p w:rsidR="00CA3335" w:rsidRDefault="00CA333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_Toc534209795 \h </w:instrText>
      </w:r>
      <w:r>
        <w:fldChar w:fldCharType="separate"/>
      </w:r>
      <w:r>
        <w:t>40</w:t>
      </w:r>
      <w:r>
        <w:fldChar w:fldCharType="end"/>
      </w:r>
    </w:p>
    <w:p w:rsidR="00CA3335" w:rsidRDefault="00CA3335">
      <w:pPr>
        <w:pStyle w:val="Abbildungsverzeichnis"/>
        <w:rPr>
          <w:rFonts w:asciiTheme="minorHAnsi" w:eastAsiaTheme="minorEastAsia" w:hAnsiTheme="minorHAnsi" w:cstheme="minorBidi"/>
          <w:sz w:val="22"/>
          <w:szCs w:val="22"/>
          <w:lang w:val="de-CH" w:eastAsia="de-CH"/>
        </w:rPr>
      </w:pPr>
      <w:r>
        <w:t>Tabelle 4: Aufstellung der wichtigsten Formatvorlagen der Dokumentvorlage</w:t>
      </w:r>
      <w:r>
        <w:tab/>
      </w:r>
      <w:r>
        <w:fldChar w:fldCharType="begin"/>
      </w:r>
      <w:r>
        <w:instrText xml:space="preserve"> PAGEREF _Toc534209796 \h </w:instrText>
      </w:r>
      <w:r>
        <w:fldChar w:fldCharType="separate"/>
      </w:r>
      <w:r>
        <w:t>45</w:t>
      </w:r>
      <w:r>
        <w:fldChar w:fldCharType="end"/>
      </w:r>
    </w:p>
    <w:p w:rsidR="00284FA6" w:rsidRDefault="00284FA6">
      <w:pPr>
        <w:pStyle w:val="berschrift1"/>
        <w:numPr>
          <w:ilvl w:val="0"/>
          <w:numId w:val="0"/>
        </w:numPr>
      </w:pPr>
      <w:r>
        <w:lastRenderedPageBreak/>
        <w:fldChar w:fldCharType="end"/>
      </w:r>
      <w:bookmarkStart w:id="8" w:name="_Toc534209718"/>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4209719"/>
      <w:r>
        <w:lastRenderedPageBreak/>
        <w:t>Einleitung</w:t>
      </w:r>
      <w:bookmarkEnd w:id="9"/>
      <w:bookmarkEnd w:id="10"/>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4209720"/>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4209721"/>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4209722"/>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4209723"/>
      <w:r>
        <w:t>Wolken</w:t>
      </w:r>
      <w:bookmarkEnd w:id="17"/>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fldChar w:fldCharType="begin"/>
      </w:r>
      <w:r>
        <w:instrText xml:space="preserve"> SEQ Figure \* ARABIC </w:instrText>
      </w:r>
      <w:r>
        <w:fldChar w:fldCharType="separate"/>
      </w:r>
      <w:r>
        <w:rPr>
          <w:noProof/>
        </w:rPr>
        <w:t>1</w:t>
      </w:r>
      <w: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8" w:name="_Toc534209793"/>
      <w:r>
        <w:t xml:space="preserve">Tabelle </w:t>
      </w:r>
      <w:r>
        <w:fldChar w:fldCharType="begin"/>
      </w:r>
      <w:r>
        <w:instrText xml:space="preserve"> SEQ Tabelle \* ARABIC </w:instrText>
      </w:r>
      <w:r>
        <w:fldChar w:fldCharType="separate"/>
      </w:r>
      <w:r>
        <w:rPr>
          <w:noProof/>
        </w:rPr>
        <w:t>1</w:t>
      </w:r>
      <w:r>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8"/>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19" w:name="_Toc534209724"/>
      <w:r w:rsidRPr="00D76841">
        <w:t>Intermittenz</w:t>
      </w:r>
      <w:r>
        <w:t xml:space="preserve"> der Solarenergie</w:t>
      </w:r>
      <w:bookmarkEnd w:id="19"/>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0" w:name="_Toc534209725"/>
      <w:r>
        <w:t xml:space="preserve">Zeitliche Auflösung zur Erfassung der </w:t>
      </w:r>
      <w:r w:rsidRPr="00D76841">
        <w:t>Intermittenz</w:t>
      </w:r>
      <w:bookmarkEnd w:id="20"/>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1" w:name="_Toc534209726"/>
      <w:r>
        <w:lastRenderedPageBreak/>
        <w:t>Solare Strahlung</w:t>
      </w:r>
      <w:bookmarkEnd w:id="21"/>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2" w:name="_Toc5342097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9201A">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2"/>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3" w:name="_Toc534209727"/>
      <w:r>
        <w:lastRenderedPageBreak/>
        <w:t>Einfluss der Erdatmosphäre</w:t>
      </w:r>
      <w:bookmarkEnd w:id="23"/>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4" w:name="_Toc53420977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9201A">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4"/>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5" w:name="_Toc5342097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9201A">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5"/>
      <w:r>
        <w:rPr>
          <w:noProof/>
        </w:rPr>
        <w:fldChar w:fldCharType="end"/>
      </w:r>
    </w:p>
    <w:p w:rsidR="008C7C69" w:rsidRDefault="006E5AC6" w:rsidP="006E5AC6">
      <w:pPr>
        <w:pStyle w:val="berschrift2"/>
      </w:pPr>
      <w:bookmarkStart w:id="26" w:name="_Toc534209728"/>
      <w:r>
        <w:lastRenderedPageBreak/>
        <w:t>Globale, direkt</w:t>
      </w:r>
      <w:r w:rsidR="00126452">
        <w:t xml:space="preserve">e </w:t>
      </w:r>
      <w:r>
        <w:t>und diffuse Strahlung</w:t>
      </w:r>
      <w:bookmarkEnd w:id="26"/>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7"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C076DD">
        <w:rPr>
          <w:noProof/>
        </w:rPr>
        <w:t>1</w:t>
      </w:r>
      <w:r w:rsidR="00C076DD">
        <w:fldChar w:fldCharType="end"/>
      </w:r>
      <w:r w:rsidR="0048660B">
        <w:t>)</w:t>
      </w:r>
      <w:bookmarkEnd w:id="27"/>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8" w:name="_Toc53420977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9201A">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8"/>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9" w:name="_Toc53420977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9201A">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29"/>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0" w:name="_Ref532209791"/>
      <w:bookmarkStart w:id="31" w:name="_Toc53420977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9201A">
        <w:rPr>
          <w:noProof/>
        </w:rPr>
        <w:t>6</w:t>
      </w:r>
      <w:r w:rsidR="00BE259D">
        <w:rPr>
          <w:noProof/>
        </w:rPr>
        <w:fldChar w:fldCharType="end"/>
      </w:r>
      <w:bookmarkEnd w:id="30"/>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1"/>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2" w:name="_Toc534209729"/>
      <w:r>
        <w:t xml:space="preserve">Messung </w:t>
      </w:r>
      <w:r w:rsidR="00D21EFD">
        <w:t>der d</w:t>
      </w:r>
      <w:r w:rsidR="00B01C7A">
        <w:t>irektnormale</w:t>
      </w:r>
      <w:r w:rsidR="00D21EFD">
        <w:t>n</w:t>
      </w:r>
      <w:r w:rsidR="00B01C7A">
        <w:t xml:space="preserve"> </w:t>
      </w:r>
      <w:r w:rsidR="00267670">
        <w:t>Sonnenstrahlung</w:t>
      </w:r>
      <w:bookmarkEnd w:id="32"/>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3" w:name="_Toc534209730"/>
      <w:r>
        <w:lastRenderedPageBreak/>
        <w:t>Mess</w:t>
      </w:r>
      <w:r w:rsidR="005659BC">
        <w:t>ung</w:t>
      </w:r>
      <w:r>
        <w:t xml:space="preserve"> der </w:t>
      </w:r>
      <w:r w:rsidR="00882517">
        <w:t>globalen</w:t>
      </w:r>
      <w:r w:rsidR="00695F8C">
        <w:t xml:space="preserve"> </w:t>
      </w:r>
      <w:r w:rsidR="00267670">
        <w:t>Sonnenstrahlung</w:t>
      </w:r>
      <w:bookmarkEnd w:id="33"/>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4" w:name="_Toc534209731"/>
      <w:r>
        <w:t xml:space="preserve">Messung </w:t>
      </w:r>
      <w:r w:rsidR="00D21EFD">
        <w:t xml:space="preserve">der diffusen </w:t>
      </w:r>
      <w:r w:rsidR="00267670">
        <w:t>Sonnenstrahlung</w:t>
      </w:r>
      <w:bookmarkEnd w:id="34"/>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5" w:name="_Toc534209732"/>
      <w:r w:rsidRPr="00D66C2F">
        <w:t xml:space="preserve">DNI und </w:t>
      </w:r>
      <w:r w:rsidRPr="00D66C2F">
        <w:rPr>
          <w:rStyle w:val="Hervorhebung"/>
          <w:i w:val="0"/>
        </w:rPr>
        <w:t>zirkumsolare</w:t>
      </w:r>
      <w:r w:rsidRPr="00D66C2F">
        <w:rPr>
          <w:rStyle w:val="st"/>
        </w:rPr>
        <w:t xml:space="preserve"> </w:t>
      </w:r>
      <w:r w:rsidRPr="00D66C2F">
        <w:t>Sonnenstrahlung</w:t>
      </w:r>
      <w:bookmarkEnd w:id="35"/>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2.4.1 ‚DNI circumsolar Irradiance‘</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B40854">
        <w:instrText xml:space="preserve"> ADDIN ZOTERO_ITEM CSL_CITATION {"citationID":"mGKCmMdP","properties":{"formattedCitation":"[13]","plainCitation":"[13]","noteIndex":0},"citationItems":[{"id":"opP8U78n/2EwtwRSX","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B40854" w:rsidRPr="00B40854">
        <w:t>[13]</w:t>
      </w:r>
      <w:r w:rsidR="00FC204B">
        <w:fldChar w:fldCharType="end"/>
      </w:r>
      <w:r w:rsidR="00D37636">
        <w:t xml:space="preserve">. </w:t>
      </w:r>
    </w:p>
    <w:p w:rsidR="00A30F98" w:rsidRDefault="00B343AD" w:rsidP="0099695C">
      <w:pPr>
        <w:pStyle w:val="berschrift2"/>
      </w:pPr>
      <w:bookmarkStart w:id="36" w:name="_Ref532207657"/>
      <w:bookmarkStart w:id="37" w:name="_Ref532207670"/>
      <w:bookmarkStart w:id="38" w:name="_Ref532207700"/>
      <w:bookmarkStart w:id="39" w:name="_Ref532207725"/>
      <w:bookmarkStart w:id="40" w:name="_Toc534209733"/>
      <w:r>
        <w:t>Solarmessgeräte</w:t>
      </w:r>
      <w:bookmarkEnd w:id="36"/>
      <w:bookmarkEnd w:id="37"/>
      <w:bookmarkEnd w:id="38"/>
      <w:bookmarkEnd w:id="39"/>
      <w:bookmarkEnd w:id="40"/>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1" w:name="_Ref532224951"/>
      <w:bookmarkStart w:id="42" w:name="_Toc534209734"/>
      <w:r>
        <w:t>Pyranometer</w:t>
      </w:r>
      <w:bookmarkEnd w:id="41"/>
      <w:bookmarkEnd w:id="42"/>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3" w:name="_Ref531883177"/>
      <w:bookmarkStart w:id="44" w:name="_Toc534209776"/>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49201A">
        <w:rPr>
          <w:noProof/>
        </w:rPr>
        <w:t>7</w:t>
      </w:r>
      <w:r w:rsidR="00C552D0">
        <w:rPr>
          <w:noProof/>
        </w:rPr>
        <w:fldChar w:fldCharType="end"/>
      </w:r>
      <w:bookmarkEnd w:id="43"/>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4"/>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5" w:name="_Ref532225024"/>
      <w:bookmarkStart w:id="46" w:name="_Toc534209735"/>
      <w:r w:rsidRPr="00315EB6">
        <w:rPr>
          <w:lang w:val="en-US"/>
        </w:rPr>
        <w:t>Pyrheliometer</w:t>
      </w:r>
      <w:bookmarkEnd w:id="45"/>
      <w:bookmarkEnd w:id="46"/>
    </w:p>
    <w:p w:rsidR="00923E3A" w:rsidRPr="00923E3A" w:rsidRDefault="00923E3A" w:rsidP="00923E3A">
      <w:pPr>
        <w:rPr>
          <w:i/>
          <w:color w:val="FF0000"/>
        </w:rPr>
      </w:pPr>
      <w:r w:rsidRPr="00923E3A">
        <w:rPr>
          <w:i/>
          <w:color w:val="FF0000"/>
        </w:rPr>
        <w:t xml:space="preserve">Quasching_Regenerative_Energiesysteme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7" w:name="_Toc53420977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49201A">
        <w:rPr>
          <w:noProof/>
        </w:rPr>
        <w:t>8</w:t>
      </w:r>
      <w:r w:rsidR="00BE259D">
        <w:rPr>
          <w:noProof/>
        </w:rPr>
        <w:fldChar w:fldCharType="end"/>
      </w:r>
      <w:r>
        <w:rPr>
          <w:noProof/>
        </w:rPr>
        <w:t>: Pyrheliometer, links schematische Darstellung.</w:t>
      </w:r>
      <w:bookmarkEnd w:id="47"/>
      <w:r w:rsidR="00E53BFB">
        <w:br w:type="page"/>
      </w:r>
    </w:p>
    <w:p w:rsidR="004F10C3" w:rsidRDefault="00864856" w:rsidP="00864856">
      <w:pPr>
        <w:pStyle w:val="berschrift2"/>
      </w:pPr>
      <w:bookmarkStart w:id="48" w:name="_Toc534209736"/>
      <w:r>
        <w:lastRenderedPageBreak/>
        <w:t>Dreidimensionale Effekte in der Kurzeit Vorhersage</w:t>
      </w:r>
      <w:bookmarkEnd w:id="48"/>
    </w:p>
    <w:p w:rsidR="00864856" w:rsidRPr="00A05CF4" w:rsidRDefault="00864856" w:rsidP="00864856">
      <w:pPr>
        <w:rPr>
          <w:i/>
          <w:lang w:val="en-US"/>
        </w:rPr>
      </w:pPr>
      <w:r w:rsidRPr="00A05CF4">
        <w:rPr>
          <w:i/>
          <w:lang w:val="en-US"/>
        </w:rPr>
        <w:t>Jan Kleissel Sola</w:t>
      </w:r>
      <w:r w:rsidR="00C769D0" w:rsidRPr="00A05CF4">
        <w:rPr>
          <w:i/>
          <w:lang w:val="en-US"/>
        </w:rPr>
        <w:t>r Energy Forecasting S70 Kap 3.7</w:t>
      </w:r>
      <w:r w:rsidRPr="00A05CF4">
        <w:rPr>
          <w:i/>
          <w:lang w:val="en-US"/>
        </w:rPr>
        <w:t>.</w:t>
      </w:r>
      <w:r w:rsidR="00C769D0" w:rsidRPr="00A05CF4">
        <w:rPr>
          <w:i/>
          <w:lang w:val="en-US"/>
        </w:rPr>
        <w:t xml:space="preserve">1 Three-Dimesional Effekts in short-Term Forecasting </w:t>
      </w:r>
    </w:p>
    <w:p w:rsidR="00CD51BF" w:rsidRDefault="00CA23FB" w:rsidP="00CD51BF">
      <w:pPr>
        <w:pStyle w:val="berschrift2"/>
      </w:pPr>
      <w:bookmarkStart w:id="49" w:name="_Toc534209737"/>
      <w:r>
        <w:t>Auflösung</w:t>
      </w:r>
      <w:bookmarkEnd w:id="49"/>
    </w:p>
    <w:p w:rsidR="00222670" w:rsidRDefault="003978A4" w:rsidP="00222670">
      <w:r>
        <w:t xml:space="preserve">Diverse Arbeiten: </w:t>
      </w:r>
      <w:r w:rsidR="00222670">
        <w:t>All Sky Kam Astro</w:t>
      </w:r>
      <w:r>
        <w:t xml:space="preserve"> </w:t>
      </w:r>
      <w:r w:rsidR="00222670">
        <w:t>MANGO Report</w:t>
      </w:r>
      <w:r>
        <w:t xml:space="preserve"> </w:t>
      </w:r>
    </w:p>
    <w:p w:rsidR="00CA23FB" w:rsidRPr="003359FA" w:rsidRDefault="00CA23FB" w:rsidP="00222670">
      <w:pPr>
        <w:rPr>
          <w:color w:val="FF0000"/>
          <w:lang w:val="en-US"/>
        </w:rPr>
      </w:pPr>
      <w:r w:rsidRPr="003359FA">
        <w:rPr>
          <w:color w:val="FF0000"/>
          <w:lang w:val="en-US"/>
        </w:rPr>
        <w:t>Jan_Kleissel S200 Image Sensors (Reader S 195)</w:t>
      </w:r>
    </w:p>
    <w:p w:rsidR="003C521D" w:rsidRDefault="003C521D" w:rsidP="00A9619F">
      <w:pPr>
        <w:pStyle w:val="berschrift3"/>
        <w:tabs>
          <w:tab w:val="clear" w:pos="680"/>
        </w:tabs>
        <w:ind w:left="720" w:hanging="720"/>
      </w:pPr>
      <w:bookmarkStart w:id="50" w:name="_Toc534209738"/>
      <w:r>
        <w:t>Für die Auswahl der Optik bestimmende Faktoren</w:t>
      </w:r>
      <w:bookmarkEnd w:id="50"/>
    </w:p>
    <w:p w:rsidR="00237C16" w:rsidRDefault="00237C16" w:rsidP="00237C16">
      <w:pPr>
        <w:pStyle w:val="berschrift3"/>
        <w:tabs>
          <w:tab w:val="clear" w:pos="680"/>
        </w:tabs>
        <w:ind w:left="720" w:hanging="720"/>
      </w:pPr>
      <w:bookmarkStart w:id="51" w:name="_Toc534209739"/>
      <w:r>
        <w:t>Bildwinkel</w:t>
      </w:r>
      <w:bookmarkEnd w:id="51"/>
    </w:p>
    <w:p w:rsidR="003978A4" w:rsidRPr="003978A4" w:rsidRDefault="003978A4" w:rsidP="003978A4">
      <w:pPr>
        <w:rPr>
          <w:i/>
        </w:rPr>
      </w:pPr>
      <w:r w:rsidRPr="003978A4">
        <w:rPr>
          <w:i/>
        </w:rPr>
        <w:t xml:space="preserve">Diverse Arbeiten: All Sky Kam Astro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can be seen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Wide-angle lenses are prone to optical distortion.</w:t>
      </w:r>
    </w:p>
    <w:p w:rsidR="00222670" w:rsidRDefault="00222670" w:rsidP="00222670">
      <w:pPr>
        <w:pStyle w:val="berschrift3"/>
        <w:tabs>
          <w:tab w:val="clear" w:pos="680"/>
        </w:tabs>
        <w:ind w:left="720" w:hanging="720"/>
      </w:pPr>
      <w:bookmarkStart w:id="52" w:name="_Toc534209740"/>
      <w:r>
        <w:t>Optische Verzerrung</w:t>
      </w:r>
      <w:bookmarkEnd w:id="52"/>
    </w:p>
    <w:p w:rsidR="00E97CE1" w:rsidRPr="003978A4" w:rsidRDefault="00E97CE1" w:rsidP="00E97CE1">
      <w:pPr>
        <w:rPr>
          <w:i/>
        </w:rPr>
      </w:pPr>
      <w:r w:rsidRPr="003978A4">
        <w:rPr>
          <w:i/>
        </w:rPr>
        <w:t xml:space="preserve">Diverse Arbeiten: All Sky Kam Astro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BD5EC2">
      <w:pPr>
        <w:rPr>
          <w:lang w:val="en-US"/>
        </w:rPr>
      </w:pPr>
      <w:hyperlink r:id="rId18"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3" w:name="_Toc534209741"/>
      <w:r>
        <w:t>Die Verwendung eines Fischaugenobjektivs</w:t>
      </w:r>
      <w:bookmarkEnd w:id="53"/>
    </w:p>
    <w:p w:rsidR="00E97CE1" w:rsidRPr="003978A4" w:rsidRDefault="00E97CE1" w:rsidP="00E97CE1">
      <w:pPr>
        <w:rPr>
          <w:i/>
        </w:rPr>
      </w:pPr>
      <w:r w:rsidRPr="003978A4">
        <w:rPr>
          <w:i/>
        </w:rPr>
        <w:t xml:space="preserve">Diverse Arbeiten: All Sky Kam Astro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BD5EC2" w:rsidP="00937328">
      <w:pPr>
        <w:rPr>
          <w:lang w:val="en-US"/>
        </w:rPr>
      </w:pPr>
      <w:hyperlink r:id="rId19"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4" w:name="_Toc534209742"/>
      <w:r>
        <w:t>Bildverarbeitung</w:t>
      </w:r>
      <w:bookmarkEnd w:id="54"/>
    </w:p>
    <w:p w:rsidR="00B50971" w:rsidRDefault="00B50971" w:rsidP="00B50971">
      <w:pPr>
        <w:pStyle w:val="berschrift3"/>
        <w:tabs>
          <w:tab w:val="clear" w:pos="680"/>
        </w:tabs>
        <w:ind w:left="720" w:hanging="720"/>
      </w:pPr>
      <w:bookmarkStart w:id="55" w:name="_Toc534209743"/>
      <w:r>
        <w:t xml:space="preserve">Eigenschaften einer </w:t>
      </w:r>
      <w:r w:rsidR="007D61D0">
        <w:t>Weitwinkelaufnahme</w:t>
      </w:r>
      <w:bookmarkEnd w:id="55"/>
    </w:p>
    <w:p w:rsidR="0011619B" w:rsidRPr="003978A4" w:rsidRDefault="0011619B" w:rsidP="0011619B">
      <w:pPr>
        <w:rPr>
          <w:i/>
        </w:rPr>
      </w:pPr>
      <w:r w:rsidRPr="003978A4">
        <w:rPr>
          <w:i/>
        </w:rPr>
        <w:t xml:space="preserve">Diverse Arbeiten: All Sky Kam Astro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w:t>
      </w:r>
      <w:proofErr w:type="gramStart"/>
      <w:r w:rsidRPr="00A05CF4">
        <w:rPr>
          <w:lang w:val="en-US"/>
        </w:rPr>
        <w:t>aforementioned characteristics</w:t>
      </w:r>
      <w:proofErr w:type="gramEnd"/>
      <w:r w:rsidRPr="00A05CF4">
        <w:rPr>
          <w:lang w:val="en-US"/>
        </w:rPr>
        <w:t xml:space="preserve">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Figure 2.12 shows how a preprocessed image may appear.</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6" w:name="_Toc534209744"/>
      <w:r>
        <w:t>CCD</w:t>
      </w:r>
      <w:bookmarkEnd w:id="56"/>
    </w:p>
    <w:p w:rsidR="003978A4" w:rsidRPr="00A05CF4" w:rsidRDefault="003978A4" w:rsidP="003978A4">
      <w:pPr>
        <w:jc w:val="left"/>
        <w:rPr>
          <w:lang w:val="en-US"/>
        </w:rPr>
      </w:pPr>
      <w:r w:rsidRPr="00A05CF4">
        <w:rPr>
          <w:i/>
          <w:lang w:val="en-US"/>
        </w:rPr>
        <w:t>Booklet: Photovoltaic and solar Forecasting: state oft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925859">
      <w:pPr>
        <w:pStyle w:val="berschrift1"/>
      </w:pPr>
      <w:bookmarkStart w:id="57" w:name="_Ref491684646"/>
      <w:bookmarkStart w:id="58" w:name="_Toc534209745"/>
      <w:r>
        <w:rPr>
          <w:color w:val="000000" w:themeColor="text1"/>
        </w:rPr>
        <w:lastRenderedPageBreak/>
        <w:t>Sky</w:t>
      </w:r>
      <w:r>
        <w:t xml:space="preserve"> Cameras</w:t>
      </w:r>
      <w:r w:rsidR="00307330">
        <w:t xml:space="preserve"> - </w:t>
      </w:r>
      <w:r w:rsidR="00284FA6">
        <w:t>Stand der Technik</w:t>
      </w:r>
      <w:bookmarkEnd w:id="57"/>
      <w:bookmarkEnd w:id="58"/>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9" w:name="_Toc534209746"/>
      <w:r>
        <w:lastRenderedPageBreak/>
        <w:t>Übersicht solarer Vorhersage Methoden</w:t>
      </w:r>
      <w:bookmarkEnd w:id="59"/>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60" w:name="_Toc534209747"/>
      <w:r>
        <w:t xml:space="preserve">Klassifikation </w:t>
      </w:r>
      <w:r w:rsidRPr="00827F54">
        <w:t>solare</w:t>
      </w:r>
      <w:r>
        <w:t>r</w:t>
      </w:r>
      <w:r w:rsidRPr="00827F54">
        <w:t xml:space="preserve"> Vorhersage Methoden</w:t>
      </w:r>
      <w:bookmarkEnd w:id="60"/>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8B28D1">
      <w:pPr>
        <w:rPr>
          <w:b/>
          <w:sz w:val="36"/>
          <w:szCs w:val="36"/>
          <w:lang w:val="de-CH"/>
        </w:rPr>
      </w:pPr>
      <w:r w:rsidRPr="00C81280">
        <w:rPr>
          <w:b/>
          <w:sz w:val="36"/>
          <w:szCs w:val="36"/>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61" w:name="_Toc534209748"/>
      <w:r>
        <w:lastRenderedPageBreak/>
        <w:t>Anforderungen an die Sky Camera</w:t>
      </w:r>
      <w:bookmarkEnd w:id="61"/>
    </w:p>
    <w:p w:rsidR="008118B6" w:rsidRDefault="0019410C" w:rsidP="009758FD">
      <w:pPr>
        <w:rPr>
          <w:color w:val="000000" w:themeColor="text1"/>
        </w:rPr>
      </w:pPr>
      <w:r>
        <w:rPr>
          <w:color w:val="000000" w:themeColor="text1"/>
        </w:rPr>
        <w:t>Pyrano</w:t>
      </w:r>
      <w:r w:rsidR="008118B6">
        <w:rPr>
          <w:color w:val="000000" w:themeColor="text1"/>
        </w:rPr>
        <w:t>meter messen in erster Line die unmittelbare Bestrahlstärke. Für die Kurzfirstprognose, notwendige Grössen, wie der der Bedeckungsgrad oder die Position der Wolke sowie deren Bewegungsrichtung, können nicht durch das Pyranometer erfasst werden. Zustand und Änderu</w:t>
      </w:r>
      <w:r w:rsidR="000E6AFE">
        <w:rPr>
          <w:color w:val="000000" w:themeColor="text1"/>
        </w:rPr>
        <w:t>ng der Wolken</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verflüchtigen sich, sie sind nicht statisch und ändern ständig Form und Aussehen. </w:t>
      </w:r>
      <w:r w:rsidR="00087FEE">
        <w:rPr>
          <w:color w:val="000000" w:themeColor="text1"/>
        </w:rPr>
        <w:t xml:space="preserve">Damit die teilweise äusserst diffusen Konturen der Wolken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Fotographie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62" w:name="_Toc534209749"/>
      <w:r>
        <w:t>Leuchtdichte</w:t>
      </w:r>
      <w:bookmarkEnd w:id="62"/>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3" w:name="_Toc534209794"/>
      <w:r w:rsidR="00E823C6">
        <w:t xml:space="preserve">Tabelle </w:t>
      </w:r>
      <w:r w:rsidR="00844B57">
        <w:fldChar w:fldCharType="begin"/>
      </w:r>
      <w:r w:rsidR="00844B57">
        <w:instrText xml:space="preserve"> SEQ Tabelle \* ARABIC </w:instrText>
      </w:r>
      <w:r w:rsidR="00844B57">
        <w:fldChar w:fldCharType="separate"/>
      </w:r>
      <w:r w:rsidR="00844B57">
        <w:rPr>
          <w:noProof/>
        </w:rPr>
        <w:t>2</w:t>
      </w:r>
      <w:r w:rsidR="00844B57">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63"/>
    </w:p>
    <w:p w:rsidR="006E208E" w:rsidRDefault="006E208E">
      <w:pPr>
        <w:spacing w:before="0" w:line="240" w:lineRule="auto"/>
        <w:jc w:val="left"/>
      </w:pPr>
      <w:r>
        <w:br w:type="page"/>
      </w:r>
    </w:p>
    <w:p w:rsidR="006F55C1" w:rsidRDefault="006F55C1" w:rsidP="006F55C1">
      <w:pPr>
        <w:pStyle w:val="berschrift2"/>
      </w:pPr>
      <w:bookmarkStart w:id="64" w:name="_Toc534209750"/>
      <w:r>
        <w:lastRenderedPageBreak/>
        <w:t>Dynamikbereich</w:t>
      </w:r>
      <w:bookmarkEnd w:id="64"/>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B40854">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B40854" w:rsidRPr="00B40854">
        <w:t>[17]</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rPr>
        <w:lastRenderedPageBreak/>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5" w:name="_Toc534209778"/>
      <w:r>
        <w:t xml:space="preserve">Abbildung </w:t>
      </w:r>
      <w:r>
        <w:fldChar w:fldCharType="begin"/>
      </w:r>
      <w:r>
        <w:instrText xml:space="preserve"> SEQ Abbildung \* ARABIC </w:instrText>
      </w:r>
      <w:r>
        <w:fldChar w:fldCharType="separate"/>
      </w:r>
      <w:r w:rsidR="0049201A">
        <w:rPr>
          <w:noProof/>
        </w:rPr>
        <w:t>9</w:t>
      </w:r>
      <w:r>
        <w:fldChar w:fldCharType="end"/>
      </w:r>
      <w:r>
        <w:rPr>
          <w:noProof/>
        </w:rPr>
        <w:t xml:space="preserve">: Tatsächlicher Dynamikbereich, bestimmt durch das Grundrauschen </w:t>
      </w:r>
      <w:r>
        <w:rPr>
          <w:noProof/>
        </w:rPr>
        <w:fldChar w:fldCharType="begin"/>
      </w:r>
      <w:r>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r w:rsidRPr="00C81280">
        <w:t>[18, S. 34]</w:t>
      </w:r>
      <w:bookmarkEnd w:id="65"/>
      <w:r>
        <w:rPr>
          <w:noProof/>
        </w:rPr>
        <w:fldChar w:fldCharType="end"/>
      </w:r>
    </w:p>
    <w:p w:rsidR="00416213" w:rsidRDefault="00416213" w:rsidP="00416213">
      <w:pPr>
        <w:pStyle w:val="berschrift2"/>
      </w:pPr>
      <w:bookmarkStart w:id="66" w:name="_Toc534209751"/>
      <w:r>
        <w:t xml:space="preserve">HDR – High Dynamic Range </w:t>
      </w:r>
      <w:r w:rsidRPr="00416213">
        <w:t>Fotografie</w:t>
      </w:r>
      <w:bookmarkEnd w:id="66"/>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Überschreitet die Szenen</w:t>
      </w:r>
      <w:r w:rsidR="00A42639">
        <w:rPr>
          <w:rStyle w:val="Funotenzeichen"/>
        </w:rPr>
        <w:footnoteReference w:id="4"/>
      </w:r>
      <w:r>
        <w:t xml:space="preserve">-Helligkeit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F26A30">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F26A30" w:rsidRPr="00F26A30">
        <w:t>[18, S. 41]</w:t>
      </w:r>
      <w:r w:rsidR="00F26A30">
        <w:fldChar w:fldCharType="end"/>
      </w:r>
      <w:r w:rsidR="00361AB3">
        <w:t xml:space="preserve">. </w:t>
      </w:r>
    </w:p>
    <w:p w:rsidR="0022787E" w:rsidRDefault="00AF1D97" w:rsidP="001C47C5">
      <w:pPr>
        <w:keepNext/>
        <w:jc w:val="center"/>
      </w:pPr>
      <w:r>
        <w:rPr>
          <w:noProof/>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7" w:name="_Toc534209779"/>
      <w:r w:rsidR="0022787E">
        <w:t xml:space="preserve">Abbildung </w:t>
      </w:r>
      <w:r w:rsidR="0022787E">
        <w:fldChar w:fldCharType="begin"/>
      </w:r>
      <w:r w:rsidR="0022787E">
        <w:instrText xml:space="preserve"> SEQ Abbildung \* ARABIC </w:instrText>
      </w:r>
      <w:r w:rsidR="0022787E">
        <w:fldChar w:fldCharType="separate"/>
      </w:r>
      <w:r w:rsidR="0049201A">
        <w:rPr>
          <w:noProof/>
        </w:rPr>
        <w:t>10</w:t>
      </w:r>
      <w:r w:rsidR="0022787E">
        <w:fldChar w:fldCharType="end"/>
      </w:r>
      <w:r w:rsidR="0022787E">
        <w:rPr>
          <w:noProof/>
        </w:rPr>
        <w:t xml:space="preserve"> : Varianz der Bildpixel  gegen die Belichtungszeit</w:t>
      </w:r>
      <w:r w:rsidR="00C4633E">
        <w:t xml:space="preserve"> </w:t>
      </w:r>
      <w:r w:rsidR="00C4633E">
        <w:fldChar w:fldCharType="begin"/>
      </w:r>
      <w:r w:rsidR="00C4633E">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r w:rsidR="00C4633E" w:rsidRPr="00C4633E">
        <w:t>[18, S. 27]</w:t>
      </w:r>
      <w:bookmarkEnd w:id="67"/>
      <w:r w:rsidR="00C4633E">
        <w:fldChar w:fldCharType="end"/>
      </w:r>
    </w:p>
    <w:p w:rsidR="00895D68" w:rsidRDefault="004935FC" w:rsidP="00416213">
      <w:r>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r>
      <w:r w:rsidR="00EE6B8E">
        <w:lastRenderedPageBreak/>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89222C">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89222C" w:rsidRPr="0089222C">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785DB1">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785DB1" w:rsidRPr="00785DB1">
        <w:t>[19]</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87E4B"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075D21">
        <w:fldChar w:fldCharType="begin"/>
      </w:r>
      <w:r w:rsidR="00075D21">
        <w:instrText xml:space="preserve"> STYLEREF 1 \s </w:instrText>
      </w:r>
      <w:r w:rsidR="00075D21">
        <w:fldChar w:fldCharType="separate"/>
      </w:r>
      <w:r w:rsidR="00075D21">
        <w:rPr>
          <w:noProof/>
        </w:rPr>
        <w:t>6</w:t>
      </w:r>
      <w:r w:rsidR="00075D21">
        <w:fldChar w:fldCharType="end"/>
      </w:r>
      <w:r w:rsidR="00075D21">
        <w:t>.</w:t>
      </w:r>
      <w:r w:rsidR="00075D21">
        <w:fldChar w:fldCharType="begin"/>
      </w:r>
      <w:r w:rsidR="00075D21">
        <w:instrText xml:space="preserve"> SEQ Formel \* ARABIC \s 1 </w:instrText>
      </w:r>
      <w:r w:rsidR="00075D21">
        <w:fldChar w:fldCharType="separate"/>
      </w:r>
      <w:r w:rsidR="00B56D16">
        <w:rPr>
          <w:noProof/>
        </w:rPr>
        <w:t>1</w:t>
      </w:r>
      <w:r w:rsidR="00075D21">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m:t>
            </m:r>
            <m:r>
              <m:rPr>
                <m:sty m:val="p"/>
              </m:rPr>
              <w:rPr>
                <w:rFonts w:ascii="Cambria Math" w:hAnsi="Cambria Math"/>
              </w:rPr>
              <m:t>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m:t>
                </m:r>
                <m:r>
                  <m:rPr>
                    <m:sty m:val="p"/>
                  </m:rPr>
                  <w:rPr>
                    <w:rFonts w:ascii="Cambria Math" w:hAnsi="Cambria Math"/>
                  </w:rPr>
                  <m:t>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FC26BF">
        <w:fldChar w:fldCharType="begin"/>
      </w:r>
      <w:r w:rsidR="00FC26BF">
        <w:instrText xml:space="preserve"> STYLEREF 1 \s </w:instrText>
      </w:r>
      <w:r w:rsidR="00FC26BF">
        <w:fldChar w:fldCharType="separate"/>
      </w:r>
      <w:r w:rsidR="00FC26BF">
        <w:rPr>
          <w:noProof/>
        </w:rPr>
        <w:t>6</w:t>
      </w:r>
      <w:r w:rsidR="00FC26BF">
        <w:fldChar w:fldCharType="end"/>
      </w:r>
      <w:r w:rsidR="00FC26BF">
        <w:t>.</w:t>
      </w:r>
      <w:r w:rsidR="00FC26BF">
        <w:fldChar w:fldCharType="begin"/>
      </w:r>
      <w:r w:rsidR="00FC26BF">
        <w:instrText xml:space="preserve"> SEQ Formel \* ARABIC \s 1 </w:instrText>
      </w:r>
      <w:r w:rsidR="00FC26BF">
        <w:fldChar w:fldCharType="separate"/>
      </w:r>
      <w:r>
        <w:rPr>
          <w:noProof/>
        </w:rPr>
        <w:t>2</w:t>
      </w:r>
      <w:r w:rsidR="00FC26BF">
        <w:fldChar w:fldCharType="end"/>
      </w:r>
      <w:r w:rsidR="00FC26BF">
        <w:t>)</w:t>
      </w:r>
    </w:p>
    <w:p w:rsidR="00CB61E5" w:rsidRDefault="00CB61E5" w:rsidP="009A1D93">
      <w:pPr>
        <w:spacing w:before="240"/>
      </w:pP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m:t>
            </m:r>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56D16">
        <w:fldChar w:fldCharType="begin"/>
      </w:r>
      <w:r w:rsidR="00B56D16">
        <w:instrText xml:space="preserve"> STYLEREF 1 \s </w:instrText>
      </w:r>
      <w:r w:rsidR="00B56D16">
        <w:fldChar w:fldCharType="separate"/>
      </w:r>
      <w:r w:rsidR="00B56D16">
        <w:rPr>
          <w:noProof/>
        </w:rPr>
        <w:t>6</w:t>
      </w:r>
      <w:r w:rsidR="00B56D16">
        <w:fldChar w:fldCharType="end"/>
      </w:r>
      <w:r w:rsidR="00B56D16">
        <w:t>.</w:t>
      </w:r>
      <w:r w:rsidR="00B56D16">
        <w:fldChar w:fldCharType="begin"/>
      </w:r>
      <w:r w:rsidR="00B56D16">
        <w:instrText xml:space="preserve"> SEQ Formel \* ARABIC \s 1 </w:instrText>
      </w:r>
      <w:r w:rsidR="00B56D16">
        <w:fldChar w:fldCharType="separate"/>
      </w:r>
      <w:r w:rsidR="00B56D16">
        <w:rPr>
          <w:noProof/>
        </w:rPr>
        <w:t>4</w:t>
      </w:r>
      <w:r w:rsidR="00B56D16">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8" w:name="_Toc534209780"/>
      <w:r>
        <w:t xml:space="preserve">Abbildung </w:t>
      </w:r>
      <w:r>
        <w:fldChar w:fldCharType="begin"/>
      </w:r>
      <w:r>
        <w:instrText xml:space="preserve"> SEQ Abbildung \* ARABIC </w:instrText>
      </w:r>
      <w:r>
        <w:fldChar w:fldCharType="separate"/>
      </w:r>
      <w:r w:rsidR="0049201A">
        <w:rPr>
          <w:noProof/>
        </w:rPr>
        <w:t>11</w:t>
      </w:r>
      <w: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1A01F2">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1A01F2" w:rsidRPr="001A01F2">
        <w:t>[20, S. 484]</w:t>
      </w:r>
      <w:r w:rsidR="001A01F2">
        <w:rPr>
          <w:noProof/>
        </w:rPr>
        <w:fldChar w:fldCharType="end"/>
      </w:r>
      <w:r w:rsidR="00CB61E5">
        <w:rPr>
          <w:noProof/>
        </w:rPr>
        <w:t>.</w:t>
      </w:r>
      <w:bookmarkEnd w:id="68"/>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m:t>
        </m:r>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9" w:name="_Toc534209781"/>
      <w:r>
        <w:t xml:space="preserve">Abbildung </w:t>
      </w:r>
      <w:r>
        <w:fldChar w:fldCharType="begin"/>
      </w:r>
      <w:r>
        <w:instrText xml:space="preserve"> SEQ Abbildung \* ARABIC </w:instrText>
      </w:r>
      <w:r>
        <w:fldChar w:fldCharType="separate"/>
      </w:r>
      <w:r w:rsidR="0049201A">
        <w:rPr>
          <w:noProof/>
        </w:rPr>
        <w:t>12</w:t>
      </w:r>
      <w:r>
        <w:fldChar w:fldCharType="end"/>
      </w:r>
      <w:r>
        <w:rPr>
          <w:noProof/>
        </w:rPr>
        <w:t>: Kombination einzelner LDR  Bilder zu einem HDR Bild</w:t>
      </w:r>
      <w:r w:rsidR="00AF1D97">
        <w:rPr>
          <w:noProof/>
        </w:rPr>
        <w:t xml:space="preserve"> </w:t>
      </w:r>
      <w:r w:rsidR="00AF1D97">
        <w:rPr>
          <w:noProof/>
        </w:rPr>
        <w:fldChar w:fldCharType="begin"/>
      </w:r>
      <w:r w:rsidR="001A01F2">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1A01F2" w:rsidRPr="001A01F2">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9"/>
    </w:p>
    <w:p w:rsidR="00416213" w:rsidRDefault="00416213" w:rsidP="00416213">
      <w:pPr>
        <w:pStyle w:val="berschrift2"/>
      </w:pPr>
      <w:bookmarkStart w:id="70" w:name="_Toc534209752"/>
      <w:r>
        <w:lastRenderedPageBreak/>
        <w:t>Raw vs. JPEG</w:t>
      </w:r>
      <w:bookmarkEnd w:id="70"/>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1A01F2">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1A01F2" w:rsidRPr="001A01F2">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5"/>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1A01F2">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1A01F2" w:rsidRPr="001A01F2">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C:\Users\ati\Desktop\MSE\MSE_Thesis\Bildverarbeitung\HDR images</w:t>
      </w:r>
      <w:r w:rsidR="005E51DC" w:rsidRPr="005E51DC">
        <w:rPr>
          <w:color w:val="0070C0"/>
          <w:u w:val="single"/>
        </w:rPr>
        <w:t>\ Processing RAW images in Python.pdf</w:t>
      </w:r>
    </w:p>
    <w:p w:rsidR="009758FD" w:rsidRDefault="009758FD" w:rsidP="009758FD">
      <w:pPr>
        <w:pStyle w:val="berschrift2"/>
      </w:pPr>
      <w:bookmarkStart w:id="71" w:name="_Toc534209753"/>
      <w:r>
        <w:t>Evaluation</w:t>
      </w:r>
      <w:bookmarkEnd w:id="71"/>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BD5EC2" w:rsidRDefault="002B3507" w:rsidP="002B3507">
      <w:pPr>
        <w:jc w:val="left"/>
        <w:rPr>
          <w:lang w:val="en-US"/>
        </w:rPr>
      </w:pPr>
      <w:r w:rsidRPr="00BD5EC2">
        <w:rPr>
          <w:lang w:val="en-US"/>
        </w:rPr>
        <w:t>-Evaluatin der EinplatinenComputer</w:t>
      </w:r>
      <w:r w:rsidRPr="00BD5EC2">
        <w:rPr>
          <w:lang w:val="en-US"/>
        </w:rPr>
        <w:br/>
        <w:t>-Evaluatin der Camera Module</w:t>
      </w:r>
    </w:p>
    <w:p w:rsidR="00BD5EC2" w:rsidRPr="00564F64" w:rsidRDefault="00564F64" w:rsidP="002B3507">
      <w:pPr>
        <w:jc w:val="left"/>
        <w:rPr>
          <w:lang w:val="de-CH"/>
        </w:rPr>
      </w:pPr>
      <w:r w:rsidRPr="00564F64">
        <w:rPr>
          <w:lang w:val="de-CH"/>
        </w:rPr>
        <w:t xml:space="preserve">- Habe die charakteristischen Kureven des sony imx Bildsensors aufgenommen um zu </w:t>
      </w:r>
      <w:proofErr w:type="gramStart"/>
      <w:r w:rsidRPr="00564F64">
        <w:rPr>
          <w:lang w:val="de-CH"/>
        </w:rPr>
        <w:t>zeigen</w:t>
      </w:r>
      <w:proofErr w:type="gramEnd"/>
      <w:r w:rsidRPr="00564F64">
        <w:rPr>
          <w:lang w:val="de-CH"/>
        </w:rPr>
        <w:t xml:space="preserve"> dass sies wie im Paper ‘</w:t>
      </w:r>
      <w:r w:rsidR="0063433A">
        <w:rPr>
          <w:lang w:val="de-CH"/>
        </w:rPr>
        <w:t>Laying foundation …</w:t>
      </w:r>
      <w:r w:rsidRPr="00564F64">
        <w:rPr>
          <w:lang w:val="de-CH"/>
        </w:rPr>
        <w:t>’</w:t>
      </w:r>
      <w:r w:rsidR="0063433A">
        <w:rPr>
          <w:lang w:val="de-CH"/>
        </w:rPr>
        <w:t xml:space="preserve"> linear sind.</w:t>
      </w:r>
    </w:p>
    <w:p w:rsidR="00580811" w:rsidRDefault="00BD5EC2" w:rsidP="00580811">
      <w:pPr>
        <w:keepNext/>
        <w:jc w:val="center"/>
      </w:pPr>
      <w:r>
        <w:rPr>
          <w:noProof/>
          <w:lang w:val="en-US"/>
        </w:rPr>
        <w:lastRenderedPageBreak/>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BD5EC2" w:rsidRPr="00BD5EC2" w:rsidRDefault="00580811" w:rsidP="00580811">
      <w:pPr>
        <w:pStyle w:val="Beschriftung"/>
        <w:jc w:val="center"/>
        <w:rPr>
          <w:lang w:val="en-US"/>
        </w:rPr>
      </w:pPr>
      <w:r>
        <w:t xml:space="preserve">Figure </w:t>
      </w:r>
      <w:r>
        <w:fldChar w:fldCharType="begin"/>
      </w:r>
      <w:r>
        <w:instrText xml:space="preserve"> SEQ Figure \* ARABIC </w:instrText>
      </w:r>
      <w:r>
        <w:fldChar w:fldCharType="separate"/>
      </w:r>
      <w:r w:rsidR="00BA5F0B">
        <w:rPr>
          <w:noProof/>
        </w:rPr>
        <w:t>2</w:t>
      </w:r>
      <w:r>
        <w:fldChar w:fldCharType="end"/>
      </w:r>
      <w:r>
        <w:rPr>
          <w:noProof/>
        </w:rPr>
        <w:t>: Charakteristische Kamera Funktion</w:t>
      </w:r>
    </w:p>
    <w:p w:rsidR="0080037E" w:rsidRPr="00BD5EC2" w:rsidRDefault="0080037E" w:rsidP="002B3507">
      <w:pPr>
        <w:jc w:val="left"/>
        <w:rPr>
          <w:lang w:val="en-US"/>
        </w:rPr>
      </w:pPr>
    </w:p>
    <w:p w:rsidR="0080037E" w:rsidRPr="00BD5EC2" w:rsidRDefault="0080037E" w:rsidP="002B3507">
      <w:pPr>
        <w:jc w:val="left"/>
        <w:rPr>
          <w:b/>
          <w:u w:val="single"/>
          <w:lang w:val="en-US"/>
        </w:rPr>
      </w:pPr>
      <w:r w:rsidRPr="00BD5EC2">
        <w:rPr>
          <w:b/>
          <w:u w:val="single"/>
          <w:lang w:val="en-US"/>
        </w:rPr>
        <w:t xml:space="preserve">Evaluation des Fischaugenobjektives </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proofErr w:type="gramStart"/>
      <w:r w:rsidRPr="00BD5EC2">
        <w:rPr>
          <w:color w:val="0070C0"/>
          <w:sz w:val="16"/>
          <w:szCs w:val="16"/>
          <w:lang w:val="en-US"/>
        </w:rPr>
        <w:t>forecasting.pdf  (</w:t>
      </w:r>
      <w:proofErr w:type="gramEnd"/>
      <w:r w:rsidRPr="00BD5EC2">
        <w:rPr>
          <w:color w:val="0070C0"/>
          <w:sz w:val="16"/>
          <w:szCs w:val="16"/>
          <w:lang w:val="en-US"/>
        </w:rPr>
        <w:t>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proofErr w:type="gramStart"/>
      <w:r w:rsidRPr="00BD5EC2">
        <w:rPr>
          <w:b/>
          <w:u w:val="single"/>
          <w:lang w:val="en-US"/>
        </w:rPr>
        <w:t>Acryldome</w:t>
      </w:r>
      <w:r w:rsidR="00C71032" w:rsidRPr="00BD5EC2">
        <w:rPr>
          <w:b/>
          <w:u w:val="single"/>
          <w:lang w:val="en-US"/>
        </w:rPr>
        <w:t xml:space="preserve">  Uerquhard</w:t>
      </w:r>
      <w:proofErr w:type="gramEnd"/>
      <w:r w:rsidR="00C71032" w:rsidRPr="00BD5EC2">
        <w:rPr>
          <w:b/>
          <w:u w:val="single"/>
          <w:lang w:val="en-US"/>
        </w:rPr>
        <w:t xml:space="preserve">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Default="0080037E" w:rsidP="0080037E">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t>Polycarbonate,</w:t>
      </w:r>
      <w:r w:rsidR="003F5999">
        <w:t xml:space="preserve"> </w:t>
      </w:r>
      <w:r>
        <w:t>while having similar transparency and machining character-</w:t>
      </w:r>
    </w:p>
    <w:p w:rsidR="0080037E" w:rsidRP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 xml:space="preserve">which occasionally land on the dome and scratch it with </w:t>
      </w:r>
      <w:proofErr w:type="gramStart"/>
      <w:r w:rsidRPr="00BD5EC2">
        <w:rPr>
          <w:lang w:val="en-US"/>
        </w:rPr>
        <w:t>their</w:t>
      </w:r>
      <w:r w:rsidR="003F5999" w:rsidRPr="00BD5EC2">
        <w:rPr>
          <w:lang w:val="en-US"/>
        </w:rPr>
        <w:t xml:space="preserve">  </w:t>
      </w:r>
      <w:r w:rsidRPr="00BD5EC2">
        <w:rPr>
          <w:lang w:val="en-US"/>
        </w:rPr>
        <w:t>talons</w:t>
      </w:r>
      <w:proofErr w:type="gramEnd"/>
      <w:r w:rsidRPr="00BD5EC2">
        <w:rPr>
          <w:lang w:val="en-US"/>
        </w:rPr>
        <w:t xml:space="preserve"> or beak. </w:t>
      </w:r>
      <w:r>
        <w:t>The use of a</w:t>
      </w:r>
    </w:p>
    <w:p w:rsidR="00875077" w:rsidRDefault="00CA17A7" w:rsidP="003E65BD">
      <w:pPr>
        <w:pStyle w:val="berschrift1"/>
      </w:pPr>
      <w:bookmarkStart w:id="72" w:name="_Toc534209754"/>
      <w:r>
        <w:lastRenderedPageBreak/>
        <w:t>ProSekKa Sky Camera</w:t>
      </w:r>
      <w:bookmarkEnd w:id="72"/>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C718C4" w:rsidRPr="00086C4A" w:rsidRDefault="00CE794C" w:rsidP="00452D93">
      <w:pPr>
        <w:rPr>
          <w:color w:val="FF0000"/>
        </w:rPr>
      </w:pPr>
      <w:r w:rsidRPr="00086C4A">
        <w:rPr>
          <w:color w:val="FF0000"/>
        </w:rPr>
        <w:t xml:space="preserve">Es zeigt sich, dass </w:t>
      </w:r>
      <w:r w:rsidR="009758FD" w:rsidRPr="00086C4A">
        <w:rPr>
          <w:color w:val="FF0000"/>
        </w:rPr>
        <w:t xml:space="preserve">die </w:t>
      </w:r>
      <w:r w:rsidRPr="00086C4A">
        <w:rPr>
          <w:color w:val="FF0000"/>
        </w:rPr>
        <w:t xml:space="preserve">Beschaffung </w:t>
      </w:r>
      <w:r w:rsidR="009758FD" w:rsidRPr="00086C4A">
        <w:rPr>
          <w:color w:val="FF0000"/>
        </w:rPr>
        <w:t xml:space="preserve">eines geeigneten Fischaugen-Objektives in diesem Segment </w:t>
      </w:r>
      <w:r w:rsidR="00DA7ED7" w:rsidRPr="00086C4A">
        <w:rPr>
          <w:color w:val="FF0000"/>
        </w:rPr>
        <w:t>besonders schwierig ist.</w:t>
      </w:r>
      <w:r w:rsidR="009758FD" w:rsidRPr="00086C4A">
        <w:rPr>
          <w:color w:val="FF0000"/>
        </w:rPr>
        <w:t xml:space="preserve">  </w:t>
      </w:r>
      <w:r w:rsidR="00231F8D" w:rsidRPr="00086C4A">
        <w:rPr>
          <w:color w:val="FF0000"/>
        </w:rPr>
        <w:t xml:space="preserve"> </w:t>
      </w:r>
    </w:p>
    <w:p w:rsidR="001E4B00" w:rsidRDefault="001E4B00" w:rsidP="001E4B00">
      <w:pPr>
        <w:pStyle w:val="berschrift2"/>
      </w:pPr>
      <w:bookmarkStart w:id="73" w:name="_Toc534209755"/>
      <w:r>
        <w:t xml:space="preserve">Allgemeiner Aufbau der </w:t>
      </w:r>
      <w:r w:rsidRPr="00FB2DFF">
        <w:t>ProSekKa</w:t>
      </w:r>
      <w:r w:rsidR="00CC3ADF">
        <w:t xml:space="preserve"> </w:t>
      </w:r>
      <w:r w:rsidR="00CA17A7">
        <w:t>Sky Camera</w:t>
      </w:r>
      <w:bookmarkEnd w:id="73"/>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ein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4" w:name="_Toc534209782"/>
      <w:r>
        <w:t xml:space="preserve">Abbildung </w:t>
      </w:r>
      <w:r>
        <w:fldChar w:fldCharType="begin"/>
      </w:r>
      <w:r>
        <w:instrText xml:space="preserve"> SEQ Abbildung \* ARABIC </w:instrText>
      </w:r>
      <w:r>
        <w:fldChar w:fldCharType="separate"/>
      </w:r>
      <w:r w:rsidR="0049201A">
        <w:rPr>
          <w:noProof/>
        </w:rPr>
        <w:t>13</w:t>
      </w:r>
      <w: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4"/>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6"/>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7"/>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5" w:name="_Toc534209756"/>
      <w:r>
        <w:t xml:space="preserve">Hardware </w:t>
      </w:r>
      <w:r w:rsidR="003112FF">
        <w:t xml:space="preserve">und Aufbau </w:t>
      </w:r>
      <w:r>
        <w:t xml:space="preserve">der </w:t>
      </w:r>
      <w:r w:rsidRPr="00FB2DFF">
        <w:t>ProSekKa</w:t>
      </w:r>
      <w:r>
        <w:t xml:space="preserve"> </w:t>
      </w:r>
      <w:r w:rsidR="00947725">
        <w:t>Sky Camera</w:t>
      </w:r>
      <w:bookmarkEnd w:id="75"/>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AA7C6E" w:rsidP="00D03788">
      <w:pPr>
        <w:keepNext/>
        <w:jc w:val="center"/>
      </w:pPr>
      <w:r>
        <w:rPr>
          <w:noProof/>
        </w:rPr>
        <w:drawing>
          <wp:inline distT="0" distB="0" distL="0" distR="0">
            <wp:extent cx="2600696" cy="1527679"/>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12784" cy="1534779"/>
                    </a:xfrm>
                    <a:prstGeom prst="rect">
                      <a:avLst/>
                    </a:prstGeom>
                    <a:noFill/>
                    <a:ln>
                      <a:noFill/>
                    </a:ln>
                  </pic:spPr>
                </pic:pic>
              </a:graphicData>
            </a:graphic>
          </wp:inline>
        </w:drawing>
      </w:r>
    </w:p>
    <w:p w:rsidR="00ED1AC6" w:rsidRDefault="00D03788" w:rsidP="00C64F0A">
      <w:pPr>
        <w:pStyle w:val="Beschriftung"/>
        <w:jc w:val="center"/>
      </w:pPr>
      <w:bookmarkStart w:id="76" w:name="_Toc534209783"/>
      <w:r>
        <w:t xml:space="preserve">Abbildung </w:t>
      </w:r>
      <w:r>
        <w:fldChar w:fldCharType="begin"/>
      </w:r>
      <w:r>
        <w:instrText xml:space="preserve"> SEQ Abbildung \* ARABIC </w:instrText>
      </w:r>
      <w:r>
        <w:fldChar w:fldCharType="separate"/>
      </w:r>
      <w:r w:rsidR="0049201A">
        <w:rPr>
          <w:noProof/>
        </w:rPr>
        <w:t>14</w:t>
      </w:r>
      <w:r>
        <w:fldChar w:fldCharType="end"/>
      </w:r>
      <w:r>
        <w:t xml:space="preserve">: Kunststoffkoffer KK-S1 von Fireking, als </w:t>
      </w:r>
      <w:r w:rsidR="00BB65AC">
        <w:t>Kamera</w:t>
      </w:r>
      <w:r>
        <w:t xml:space="preserve"> Gehäuse.</w:t>
      </w:r>
      <w:bookmarkEnd w:id="76"/>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xml:space="preserve">, </w:t>
      </w:r>
      <w:r w:rsidR="00E2103F">
        <w:t>wie</w:t>
      </w:r>
      <w:r w:rsidR="003A043B">
        <w:t xml:space="preserve">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6B4B0B" w:rsidRDefault="006B4B0B" w:rsidP="0002121C">
      <w:pPr>
        <w:rPr>
          <w:b/>
          <w:color w:val="FF0000"/>
        </w:rPr>
      </w:pPr>
    </w:p>
    <w:tbl>
      <w:tblPr>
        <w:tblStyle w:val="Tabellenraster"/>
        <w:tblW w:w="9582" w:type="dxa"/>
        <w:tblInd w:w="-431" w:type="dxa"/>
        <w:tblCellMar>
          <w:left w:w="0" w:type="dxa"/>
          <w:right w:w="0" w:type="dxa"/>
        </w:tblCellMar>
        <w:tblLook w:val="04A0" w:firstRow="1" w:lastRow="0" w:firstColumn="1" w:lastColumn="0" w:noHBand="0" w:noVBand="1"/>
      </w:tblPr>
      <w:tblGrid>
        <w:gridCol w:w="4537"/>
        <w:gridCol w:w="5045"/>
      </w:tblGrid>
      <w:tr w:rsidR="00AA7C6E" w:rsidTr="00BB65AC">
        <w:trPr>
          <w:trHeight w:val="5286"/>
        </w:trPr>
        <w:tc>
          <w:tcPr>
            <w:tcW w:w="4537" w:type="dxa"/>
          </w:tcPr>
          <w:p w:rsidR="00AA7C6E" w:rsidRDefault="00AA7C6E" w:rsidP="003E5763">
            <w:pPr>
              <w:rPr>
                <w:b/>
                <w:color w:val="FF0000"/>
              </w:rPr>
            </w:pPr>
          </w:p>
          <w:p w:rsidR="00AA7C6E" w:rsidRDefault="00AA7C6E" w:rsidP="003E5763">
            <w:pPr>
              <w:rPr>
                <w:b/>
                <w:color w:val="FF0000"/>
              </w:rPr>
            </w:pPr>
          </w:p>
          <w:p w:rsidR="00AA7C6E" w:rsidRDefault="00AA7C6E" w:rsidP="003E5763">
            <w:pPr>
              <w:rPr>
                <w:b/>
                <w:color w:val="FF0000"/>
              </w:rPr>
            </w:pPr>
          </w:p>
          <w:p w:rsidR="00AA7C6E" w:rsidRDefault="00AA7C6E" w:rsidP="003E5763">
            <w:pPr>
              <w:rPr>
                <w:b/>
                <w:color w:val="FF0000"/>
              </w:rPr>
            </w:pPr>
            <w:r>
              <w:rPr>
                <w:noProof/>
                <w:lang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8B557D">
      <w:pPr>
        <w:pStyle w:val="Beschriftung"/>
        <w:jc w:val="center"/>
        <w:rPr>
          <w:b/>
          <w:color w:val="FF0000"/>
        </w:rPr>
      </w:pPr>
      <w:r>
        <w:t xml:space="preserve">Abbildung </w:t>
      </w:r>
      <w:r>
        <w:fldChar w:fldCharType="begin"/>
      </w:r>
      <w:r>
        <w:instrText xml:space="preserve"> SEQ Abbildung \* ARABIC </w:instrText>
      </w:r>
      <w:r>
        <w:fldChar w:fldCharType="separate"/>
      </w:r>
      <w:r>
        <w:rPr>
          <w:noProof/>
        </w:rPr>
        <w:t>15</w:t>
      </w:r>
      <w:r>
        <w:fldChar w:fldCharType="end"/>
      </w:r>
      <w:r>
        <w:rPr>
          <w:noProof/>
        </w:rPr>
        <w:t>: Links: Sky Camera und rechts das Innere der Sky Camera.</w:t>
      </w:r>
    </w:p>
    <w:p w:rsidR="00AA7C6E" w:rsidRDefault="00AA7C6E" w:rsidP="0002121C">
      <w:pPr>
        <w:rPr>
          <w:b/>
          <w:color w:val="FF0000"/>
        </w:rPr>
      </w:pPr>
    </w:p>
    <w:p w:rsidR="00CA4F78" w:rsidRDefault="00CA4F78" w:rsidP="00CA4F78">
      <w:pPr>
        <w:keepNext/>
        <w:jc w:val="center"/>
      </w:pPr>
    </w:p>
    <w:p w:rsidR="00466E02" w:rsidRDefault="00466E02" w:rsidP="00466E02">
      <w:pPr>
        <w:pStyle w:val="berschrift3"/>
      </w:pPr>
      <w:bookmarkStart w:id="77" w:name="_Toc534209757"/>
      <w:r>
        <w:t>Sensoren</w:t>
      </w:r>
      <w:bookmarkEnd w:id="77"/>
      <w:r>
        <w:t xml:space="preserve"> </w:t>
      </w:r>
    </w:p>
    <w:p w:rsidR="00466E02" w:rsidRPr="00466E02" w:rsidRDefault="00466E02" w:rsidP="00466E02">
      <w:r>
        <w:t xml:space="preserve">Um die Betriebsbedingungen besser überwachen zu können, wurden weiter Sensoren unter der Acrylkuppel angebracht. </w:t>
      </w:r>
    </w:p>
    <w:p w:rsidR="00466E02" w:rsidRDefault="00BD1321" w:rsidP="00466E02">
      <w:pPr>
        <w:keepNext/>
        <w:jc w:val="center"/>
      </w:pPr>
      <w:r>
        <w:rPr>
          <w:noProof/>
        </w:rPr>
        <w:drawing>
          <wp:inline distT="0" distB="0" distL="0" distR="0">
            <wp:extent cx="3839235" cy="2082297"/>
            <wp:effectExtent l="0" t="0" r="889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9414" cy="2098665"/>
                    </a:xfrm>
                    <a:prstGeom prst="rect">
                      <a:avLst/>
                    </a:prstGeom>
                    <a:noFill/>
                    <a:ln>
                      <a:noFill/>
                    </a:ln>
                  </pic:spPr>
                </pic:pic>
              </a:graphicData>
            </a:graphic>
          </wp:inline>
        </w:drawing>
      </w:r>
    </w:p>
    <w:p w:rsidR="00466E02" w:rsidRDefault="00466E02" w:rsidP="00466E02">
      <w:pPr>
        <w:pStyle w:val="Beschriftung"/>
        <w:jc w:val="center"/>
      </w:pPr>
      <w:bookmarkStart w:id="78" w:name="_Toc534209785"/>
      <w:r>
        <w:t xml:space="preserve">Abbildung </w:t>
      </w:r>
      <w:r>
        <w:fldChar w:fldCharType="begin"/>
      </w:r>
      <w:r>
        <w:instrText xml:space="preserve"> SEQ Abbildung \* ARABIC </w:instrText>
      </w:r>
      <w:r>
        <w:fldChar w:fldCharType="separate"/>
      </w:r>
      <w:r w:rsidR="0049201A">
        <w:rPr>
          <w:noProof/>
        </w:rPr>
        <w:t>16</w:t>
      </w:r>
      <w: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78"/>
    </w:p>
    <w:p w:rsidR="00466E02" w:rsidRPr="00466E02" w:rsidRDefault="00466E02" w:rsidP="00466E02"/>
    <w:p w:rsidR="00466E02" w:rsidRDefault="00466E02" w:rsidP="00466E02">
      <w:r>
        <w:lastRenderedPageBreak/>
        <w:t>Hier Fehl</w:t>
      </w:r>
      <w:r w:rsidR="007B3D5B">
        <w:t>en der MLX</w:t>
      </w:r>
      <w:r w:rsidR="007B3D5B" w:rsidRPr="007B3D5B">
        <w:t xml:space="preserve"> </w:t>
      </w:r>
      <w:r w:rsidR="007B3D5B">
        <w:t>IR-</w:t>
      </w:r>
      <w:r w:rsidR="007B3D5B">
        <w:t>Aussenthermometer</w:t>
      </w:r>
      <w:r w:rsidR="007B3D5B">
        <w:t xml:space="preserve">: darauf aufmerksam geworden durch ein Paper das beschreibt wie mit diesem Sensor Vorbeiziehende Wolken detektiert werden können. Siehe auch in den evernotes. Dort wird das Verfahren recht gut erklärt! </w:t>
      </w:r>
    </w:p>
    <w:p w:rsidR="001E4B00" w:rsidRDefault="001E4B00" w:rsidP="00452D93"/>
    <w:p w:rsidR="001E4B00" w:rsidRDefault="002536C1" w:rsidP="008768F9">
      <w:pPr>
        <w:pStyle w:val="berschrift3"/>
      </w:pPr>
      <w:bookmarkStart w:id="79" w:name="_Toc534209758"/>
      <w:r>
        <w:t>Trock</w:t>
      </w:r>
      <w:r w:rsidR="007B5569">
        <w:t>n</w:t>
      </w:r>
      <w:r>
        <w:t>ungsanlage</w:t>
      </w:r>
      <w:bookmarkEnd w:id="79"/>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bookmarkStart w:id="80" w:name="_Toc534209786"/>
      <w:r>
        <w:t xml:space="preserve">Abbildung </w:t>
      </w:r>
      <w:r>
        <w:fldChar w:fldCharType="begin"/>
      </w:r>
      <w:r>
        <w:instrText xml:space="preserve"> SEQ Abbildung \* ARABIC </w:instrText>
      </w:r>
      <w:r>
        <w:fldChar w:fldCharType="separate"/>
      </w:r>
      <w:r w:rsidR="0049201A">
        <w:rPr>
          <w:noProof/>
        </w:rPr>
        <w:t>17</w:t>
      </w:r>
      <w:r>
        <w:fldChar w:fldCharType="end"/>
      </w:r>
      <w:r>
        <w:t>:Trocknungsanlage von beiden Seiten.</w:t>
      </w:r>
      <w:bookmarkEnd w:id="80"/>
    </w:p>
    <w:p w:rsidR="006365F3" w:rsidRPr="006365F3" w:rsidRDefault="006365F3" w:rsidP="006365F3"/>
    <w:p w:rsidR="001902F1" w:rsidRDefault="001902F1" w:rsidP="00452D93"/>
    <w:p w:rsidR="00E8030E" w:rsidRDefault="00F23CF6" w:rsidP="00E8030E">
      <w:pPr>
        <w:keepNext/>
      </w:pPr>
      <w:r>
        <w:rPr>
          <w:noProof/>
        </w:rPr>
        <w:drawing>
          <wp:inline distT="0" distB="0" distL="0" distR="0">
            <wp:extent cx="5391150" cy="109156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1091565"/>
                    </a:xfrm>
                    <a:prstGeom prst="rect">
                      <a:avLst/>
                    </a:prstGeom>
                    <a:noFill/>
                    <a:ln>
                      <a:noFill/>
                    </a:ln>
                  </pic:spPr>
                </pic:pic>
              </a:graphicData>
            </a:graphic>
          </wp:inline>
        </w:drawing>
      </w:r>
      <w:bookmarkStart w:id="81" w:name="_GoBack"/>
      <w:bookmarkEnd w:id="81"/>
    </w:p>
    <w:p w:rsidR="001902F1" w:rsidRDefault="00E8030E" w:rsidP="00E8030E">
      <w:pPr>
        <w:pStyle w:val="Beschriftung"/>
        <w:jc w:val="center"/>
      </w:pPr>
      <w:bookmarkStart w:id="82" w:name="_Toc534209787"/>
      <w:r>
        <w:t xml:space="preserve">Abbildung </w:t>
      </w:r>
      <w:r>
        <w:fldChar w:fldCharType="begin"/>
      </w:r>
      <w:r>
        <w:instrText xml:space="preserve"> SEQ Abbildung \* ARABIC </w:instrText>
      </w:r>
      <w:r>
        <w:fldChar w:fldCharType="separate"/>
      </w:r>
      <w:r w:rsidR="0049201A">
        <w:rPr>
          <w:noProof/>
        </w:rPr>
        <w:t>18</w:t>
      </w:r>
      <w:r>
        <w:fldChar w:fldCharType="end"/>
      </w:r>
      <w:r>
        <w:rPr>
          <w:noProof/>
        </w:rPr>
        <w:t>: Links Aufsicht und rechts Seitenansicht der Trocknungsanlage.</w:t>
      </w:r>
      <w:bookmarkEnd w:id="82"/>
    </w:p>
    <w:p w:rsidR="00386EC8" w:rsidRDefault="00386EC8" w:rsidP="00386EC8">
      <w:pPr>
        <w:keepNext/>
        <w:jc w:val="center"/>
      </w:pPr>
      <w:r>
        <w:rPr>
          <w:noProof/>
        </w:rPr>
        <w:drawing>
          <wp:inline distT="0" distB="0" distL="0" distR="0">
            <wp:extent cx="4524293" cy="198543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27172" cy="1986694"/>
                    </a:xfrm>
                    <a:prstGeom prst="rect">
                      <a:avLst/>
                    </a:prstGeom>
                    <a:noFill/>
                    <a:ln>
                      <a:noFill/>
                    </a:ln>
                  </pic:spPr>
                </pic:pic>
              </a:graphicData>
            </a:graphic>
          </wp:inline>
        </w:drawing>
      </w:r>
    </w:p>
    <w:p w:rsidR="00386EC8" w:rsidRPr="00386EC8" w:rsidRDefault="00386EC8" w:rsidP="00386EC8">
      <w:pPr>
        <w:pStyle w:val="Beschriftung"/>
        <w:jc w:val="center"/>
      </w:pPr>
      <w:bookmarkStart w:id="83" w:name="_Toc534209788"/>
      <w:r>
        <w:t xml:space="preserve">Abbildung </w:t>
      </w:r>
      <w:r>
        <w:fldChar w:fldCharType="begin"/>
      </w:r>
      <w:r>
        <w:instrText xml:space="preserve"> SEQ Abbildung \* ARABIC </w:instrText>
      </w:r>
      <w:r>
        <w:fldChar w:fldCharType="separate"/>
      </w:r>
      <w:r w:rsidR="0049201A">
        <w:rPr>
          <w:noProof/>
        </w:rPr>
        <w:t>19</w:t>
      </w:r>
      <w:r>
        <w:fldChar w:fldCharType="end"/>
      </w:r>
      <w:r>
        <w:rPr>
          <w:noProof/>
        </w:rPr>
        <w:t>: Microsives</w:t>
      </w:r>
      <w:bookmarkEnd w:id="83"/>
    </w:p>
    <w:p w:rsidR="00E8030E" w:rsidRDefault="00E8030E" w:rsidP="00452D93"/>
    <w:p w:rsidR="007B3D5B" w:rsidRDefault="007B3D5B" w:rsidP="00E55ADF">
      <w:pPr>
        <w:pStyle w:val="berschrift3"/>
      </w:pPr>
      <w:r>
        <w:lastRenderedPageBreak/>
        <w:t>YCbCr-Farbraum</w:t>
      </w:r>
    </w:p>
    <w:p w:rsidR="007B3D5B" w:rsidRDefault="007B3D5B" w:rsidP="00452D93">
      <w:r>
        <w:t>Ursprünglich für das PAL Fernsehen entwickelt. Besitzt drei Farbkanäle:</w:t>
      </w:r>
    </w:p>
    <w:p w:rsidR="007B3D5B" w:rsidRPr="00E55ADF"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7B3D5B" w:rsidRPr="00E86376" w:rsidRDefault="00E86376" w:rsidP="00E86376">
      <w:pPr>
        <w:pStyle w:val="berschrift3"/>
      </w:pPr>
      <w:r w:rsidRPr="00E86376">
        <w:t>Software und Algorithmen</w:t>
      </w:r>
    </w:p>
    <w:p w:rsidR="00E86376" w:rsidRPr="00E86376" w:rsidRDefault="00E86376" w:rsidP="00452D93">
      <w:pPr>
        <w:rPr>
          <w:lang w:val="en-US"/>
        </w:rPr>
      </w:pPr>
      <w:r w:rsidRPr="00E86376">
        <w:rPr>
          <w:lang w:val="en-US"/>
        </w:rPr>
        <w:t>Wolkendetektion</w:t>
      </w:r>
      <w:r w:rsidRPr="00E86376">
        <w:rPr>
          <w:lang w:val="en-US"/>
        </w:rPr>
        <w:br/>
        <w:t>Wolken Tracking (optical Flow)</w:t>
      </w:r>
    </w:p>
    <w:p w:rsidR="00E86376" w:rsidRPr="00E86376" w:rsidRDefault="00E86376" w:rsidP="00452D93">
      <w:pPr>
        <w:rPr>
          <w:lang w:val="en-US"/>
        </w:rPr>
      </w:pPr>
      <w:r w:rsidRPr="00E86376">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37"/>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4E781E" w:rsidRDefault="004E781E" w:rsidP="00452D93">
      <w:r>
        <w:t xml:space="preserve">Anforderungen </w:t>
      </w:r>
    </w:p>
    <w:p w:rsidR="00386EC8" w:rsidRDefault="00386EC8" w:rsidP="00452D93"/>
    <w:p w:rsidR="004E781E" w:rsidRDefault="004E781E" w:rsidP="004E781E">
      <w:r>
        <w:t>Auflösung Dynamikbereich</w:t>
      </w:r>
    </w:p>
    <w:p w:rsidR="00A30FFA" w:rsidRDefault="00A30FFA" w:rsidP="004E781E"/>
    <w:p w:rsidR="004E781E" w:rsidRPr="00BD5EC2" w:rsidRDefault="00D107E9" w:rsidP="00D107E9">
      <w:pPr>
        <w:jc w:val="left"/>
        <w:rPr>
          <w:color w:val="4F81BD" w:themeColor="accent1"/>
          <w:u w:val="single"/>
        </w:rPr>
      </w:pPr>
      <w:r w:rsidRPr="00BD5EC2">
        <w:t>Messen der Helligkeit mittels Raspberry pi</w:t>
      </w:r>
      <w:r w:rsidRPr="00BD5EC2">
        <w:br/>
      </w:r>
      <w:r w:rsidRPr="00BD5EC2">
        <w:rPr>
          <w:color w:val="4F81BD" w:themeColor="accent1"/>
          <w:u w:val="single"/>
        </w:rPr>
        <w:t>C:\Users\tahorvat\Documents\MSE\MSE_Thesis\Bildverarbeitung\Brightness Calculations\A practical device for measuring the luminance distribution.pdf</w:t>
      </w:r>
    </w:p>
    <w:p w:rsidR="00D62005" w:rsidRPr="00BD5EC2" w:rsidRDefault="00D62005" w:rsidP="00D107E9">
      <w:pPr>
        <w:jc w:val="left"/>
        <w:rPr>
          <w:color w:val="4F81BD" w:themeColor="accent1"/>
          <w:u w:val="single"/>
        </w:rPr>
      </w:pPr>
    </w:p>
    <w:p w:rsidR="00947226" w:rsidRDefault="00947226">
      <w:pPr>
        <w:spacing w:before="0" w:line="240" w:lineRule="auto"/>
        <w:jc w:val="left"/>
      </w:pPr>
      <w:r>
        <w:br w:type="page"/>
      </w:r>
    </w:p>
    <w:p w:rsidR="00C40B7F" w:rsidRDefault="00C40B7F" w:rsidP="00C40B7F">
      <w:pPr>
        <w:pStyle w:val="berschrift2"/>
      </w:pPr>
      <w:bookmarkStart w:id="84" w:name="_Toc534209759"/>
      <w:r w:rsidRPr="00C40B7F">
        <w:lastRenderedPageBreak/>
        <w:t>Ground Truth</w:t>
      </w:r>
      <w:bookmarkEnd w:id="84"/>
    </w:p>
    <w:p w:rsidR="00BC67F7" w:rsidRPr="00DE7F58" w:rsidRDefault="00930BF6" w:rsidP="00930BF6">
      <w:r w:rsidRPr="00DE7F58">
        <w:t xml:space="preserve">Zur Interpretation der Bilder und Kalibrierung der </w:t>
      </w:r>
      <w:r w:rsidR="00551ECC">
        <w:t>Sky C</w:t>
      </w:r>
      <w:r w:rsidRPr="00DE7F58">
        <w:t xml:space="preserve">ameras, werden lokale Messdaten benötigt. Hierzu wird die </w:t>
      </w:r>
      <w:r w:rsidR="00551ECC">
        <w:t>Sky C</w:t>
      </w:r>
      <w:r w:rsidRPr="00DE7F58">
        <w:t xml:space="preserve">amera 2, unmittelbar neben der Messstation platziert. So kann </w:t>
      </w:r>
      <w:r w:rsidR="00AC094E">
        <w:t>sichergestellt</w:t>
      </w:r>
      <w:r w:rsidRPr="00DE7F58">
        <w:t xml:space="preserve"> werden, dass das geeichte Pyranometer und die </w:t>
      </w:r>
      <w:r w:rsidR="00551ECC">
        <w:t>Sky Camera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National Renewable Energy Laboratory in the USA</w:t>
      </w:r>
      <w:r w:rsidR="001325CA">
        <w:t xml:space="preserve"> </w:t>
      </w:r>
      <w:r w:rsidR="00CC4166">
        <w:fldChar w:fldCharType="begin"/>
      </w:r>
      <w:r w:rsidR="001A01F2">
        <w:instrText xml:space="preserve"> ADDIN ZOTERO_ITEM CSL_CITATION {"citationID":"Uw94GL4u","properties":{"formattedCitation":"[24]","plainCitation":"[24]","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1A01F2" w:rsidRPr="001A01F2">
        <w:t>[24]</w:t>
      </w:r>
      <w:r w:rsidR="00CC4166">
        <w:fldChar w:fldCharType="end"/>
      </w:r>
      <w:r w:rsidR="001325CA">
        <w:t>.</w:t>
      </w:r>
    </w:p>
    <w:p w:rsidR="00DD3167" w:rsidRDefault="000A6783" w:rsidP="00B32C84">
      <w:pPr>
        <w:keepNext/>
        <w:jc w:val="center"/>
      </w:pPr>
      <w:r>
        <w:rPr>
          <w:noProof/>
        </w:rPr>
        <w:drawing>
          <wp:inline distT="0" distB="0" distL="0" distR="0">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1E2E0D" w:rsidRDefault="00DD3167" w:rsidP="000F2512">
      <w:pPr>
        <w:pStyle w:val="Beschriftung"/>
        <w:spacing w:after="0"/>
        <w:jc w:val="center"/>
      </w:pPr>
      <w:bookmarkStart w:id="85" w:name="_Ref532557324"/>
      <w:bookmarkStart w:id="86" w:name="_Toc534209789"/>
      <w:r>
        <w:t xml:space="preserve">Abbildung </w:t>
      </w:r>
      <w:r>
        <w:fldChar w:fldCharType="begin"/>
      </w:r>
      <w:r>
        <w:instrText xml:space="preserve"> SEQ Abbildung \* ARABIC </w:instrText>
      </w:r>
      <w:r>
        <w:fldChar w:fldCharType="separate"/>
      </w:r>
      <w:r w:rsidR="0049201A">
        <w:rPr>
          <w:noProof/>
        </w:rPr>
        <w:t>20</w:t>
      </w:r>
      <w:r>
        <w:fldChar w:fldCharType="end"/>
      </w:r>
      <w:bookmarkEnd w:id="85"/>
      <w:r>
        <w:t xml:space="preserve">: </w:t>
      </w:r>
      <w:bookmarkStart w:id="87" w:name="_Ref532557268"/>
      <w:r>
        <w:t>Lageplan Hochschule Luzern für Technik und Architektur</w:t>
      </w:r>
      <w:bookmarkEnd w:id="86"/>
      <w:bookmarkEnd w:id="87"/>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r>
        <w:fldChar w:fldCharType="begin"/>
      </w:r>
      <w:r>
        <w:instrText xml:space="preserve"> STYLEREF 1 \s </w:instrText>
      </w:r>
      <w:r>
        <w:fldChar w:fldCharType="separate"/>
      </w:r>
      <w:r>
        <w:rPr>
          <w:noProof/>
        </w:rPr>
        <w:t>7</w:t>
      </w:r>
      <w:r>
        <w:fldChar w:fldCharType="end"/>
      </w:r>
      <w:r>
        <w:t>.</w:t>
      </w:r>
      <w:r>
        <w:fldChar w:fldCharType="begin"/>
      </w:r>
      <w:r>
        <w:instrText xml:space="preserve"> SEQ Formel \* ARABIC \s 1 </w:instrText>
      </w:r>
      <w:r>
        <w:fldChar w:fldCharType="separate"/>
      </w:r>
      <w:r>
        <w:rPr>
          <w:noProof/>
        </w:rPr>
        <w:t>1</w:t>
      </w:r>
      <w:r>
        <w:fldChar w:fldCharType="end"/>
      </w:r>
      <w:r>
        <w:t>)</w:t>
      </w:r>
    </w:p>
    <w:p w:rsidR="00B71DC4" w:rsidRDefault="00B71DC4" w:rsidP="00B32C84"/>
    <w:p w:rsidR="00E272CE" w:rsidRDefault="00D26EB2" w:rsidP="00E272CE">
      <w:pPr>
        <w:keepNext/>
      </w:pPr>
      <w:r>
        <w:rPr>
          <w:noProof/>
          <w:lang w:eastAsia="de-CH"/>
        </w:rPr>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88" w:name="_Ref532641609"/>
      <w:bookmarkStart w:id="89" w:name="_Toc534209790"/>
      <w:r>
        <w:t xml:space="preserve">Abbildung </w:t>
      </w:r>
      <w:r>
        <w:fldChar w:fldCharType="begin"/>
      </w:r>
      <w:r>
        <w:instrText xml:space="preserve"> SEQ Abbildung \* ARABIC </w:instrText>
      </w:r>
      <w:r>
        <w:fldChar w:fldCharType="separate"/>
      </w:r>
      <w:r w:rsidR="0049201A">
        <w:rPr>
          <w:noProof/>
        </w:rPr>
        <w:t>21</w:t>
      </w:r>
      <w:r>
        <w:fldChar w:fldCharType="end"/>
      </w:r>
      <w:bookmarkEnd w:id="88"/>
      <w:r>
        <w:t>: Links Messung der diffusen und rechts der globalen</w:t>
      </w:r>
      <w:r>
        <w:rPr>
          <w:noProof/>
        </w:rPr>
        <w:t xml:space="preserve"> Strahlung.</w:t>
      </w:r>
      <w:bookmarkEnd w:id="89"/>
    </w:p>
    <w:p w:rsidR="00AF4644" w:rsidRPr="009126D9" w:rsidRDefault="009F42CB" w:rsidP="00AF4644">
      <w:pPr>
        <w:rPr>
          <w:lang w:val="en-US"/>
        </w:rPr>
      </w:pPr>
      <w:r>
        <w:lastRenderedPageBreak/>
        <w:t xml:space="preserve">Die Abtastrate des Pyranometers beträgt 1 Hz. Gemessen wird in Abständen von einer Minute, dabei werden 60 Messwerte pro Minute, gemittelt. Ein Datenlogger übermittelt die Messwerte an </w:t>
      </w:r>
      <w:r w:rsidR="00615471">
        <w:t>die Licht@HSLU</w:t>
      </w:r>
      <w:r>
        <w:t xml:space="preserve"> Datenbank. </w:t>
      </w:r>
      <w:r w:rsidR="00AF4644" w:rsidRPr="009126D9">
        <w:t>Über den Online-Dienst Zenodo, können Datensätze heruntergeladen werden</w:t>
      </w:r>
      <w:r w:rsidR="009126D9">
        <w:t xml:space="preserve"> </w:t>
      </w:r>
      <w:r w:rsidR="009126D9">
        <w:fldChar w:fldCharType="begin"/>
      </w:r>
      <w:r w:rsidR="001A01F2">
        <w:instrText xml:space="preserve"> ADDIN ZOTERO_ITEM CSL_CITATION {"citationID":"TK7W4JJ8","properties":{"formattedCitation":"[25]","plainCitation":"[25]","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1A01F2" w:rsidRPr="001A01F2">
        <w:t>[25]</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90" w:name="_Toc534209791"/>
      <w:r>
        <w:t xml:space="preserve">Abbildung </w:t>
      </w:r>
      <w:r>
        <w:fldChar w:fldCharType="begin"/>
      </w:r>
      <w:r>
        <w:instrText xml:space="preserve"> SEQ Abbildung \* ARABIC </w:instrText>
      </w:r>
      <w:r>
        <w:fldChar w:fldCharType="separate"/>
      </w:r>
      <w:r w:rsidR="0049201A">
        <w:rPr>
          <w:noProof/>
        </w:rPr>
        <w:t>22</w:t>
      </w:r>
      <w:r>
        <w:fldChar w:fldCharType="end"/>
      </w:r>
      <w:r>
        <w:t xml:space="preserve">: Messstation und </w:t>
      </w:r>
      <w:r>
        <w:rPr>
          <w:noProof/>
        </w:rPr>
        <w:t>Datenerfassung</w:t>
      </w:r>
      <w:bookmarkEnd w:id="90"/>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285 to 2800 nm</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Sensitivity</w:t>
            </w:r>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Zero offset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Operational temperature range</w:t>
            </w:r>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r w:rsidRPr="004E1CB3">
              <w:rPr>
                <w:sz w:val="16"/>
                <w:szCs w:val="16"/>
              </w:rPr>
              <w:t>Spectrally Flat Class A</w:t>
            </w:r>
          </w:p>
        </w:tc>
      </w:tr>
    </w:tbl>
    <w:p w:rsidR="004E1CB3" w:rsidRPr="0078340A" w:rsidRDefault="0078340A" w:rsidP="005C4991">
      <w:pPr>
        <w:pStyle w:val="Beschriftung"/>
        <w:jc w:val="center"/>
      </w:pPr>
      <w:bookmarkStart w:id="91" w:name="_Toc534209795"/>
      <w:r>
        <w:t xml:space="preserve">Tabelle </w:t>
      </w:r>
      <w:r w:rsidR="00844B57">
        <w:fldChar w:fldCharType="begin"/>
      </w:r>
      <w:r w:rsidR="00844B57">
        <w:instrText xml:space="preserve"> SEQ Tabelle \* ARABIC </w:instrText>
      </w:r>
      <w:r w:rsidR="00844B57">
        <w:fldChar w:fldCharType="separate"/>
      </w:r>
      <w:r w:rsidR="00844B57">
        <w:rPr>
          <w:noProof/>
        </w:rPr>
        <w:t>3</w:t>
      </w:r>
      <w:r w:rsidR="00844B57">
        <w:fldChar w:fldCharType="end"/>
      </w:r>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91"/>
    </w:p>
    <w:p w:rsidR="00655AC7" w:rsidRDefault="00A33425" w:rsidP="00655AC7">
      <w:pPr>
        <w:pStyle w:val="berschrift2"/>
      </w:pPr>
      <w:bookmarkStart w:id="92" w:name="_Toc534209760"/>
      <w:r>
        <w:t>Messk</w:t>
      </w:r>
      <w:r w:rsidR="00655AC7">
        <w:t>onzept</w:t>
      </w:r>
      <w:bookmarkEnd w:id="92"/>
      <w:r w:rsidR="00655AC7">
        <w:t xml:space="preserve"> </w:t>
      </w:r>
    </w:p>
    <w:p w:rsidR="00D032D1" w:rsidRDefault="00655AC7" w:rsidP="00195EF5">
      <w:r>
        <w:br/>
        <w:t xml:space="preserve">Zwei identische </w:t>
      </w:r>
      <w:r w:rsidR="004E20B5">
        <w:t>Sky Cameras</w:t>
      </w:r>
      <w:r>
        <w:t xml:space="preserve"> an unterschiedlichen Standorten</w:t>
      </w:r>
      <w:r w:rsidR="00D032D1">
        <w:t>,</w:t>
      </w:r>
      <w:r>
        <w:t xml:space="preserve"> Beobachten den Himmel. Kamera </w:t>
      </w:r>
      <w:r w:rsidR="00D032D1">
        <w:t xml:space="preserve">1 </w:t>
      </w:r>
      <w:r>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8"/>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 xml:space="preserve">Dach des Trakt </w:t>
      </w:r>
      <w:proofErr w:type="gramStart"/>
      <w:r>
        <w:t>IV</w:t>
      </w:r>
      <w:r w:rsidR="0078135A">
        <w:t xml:space="preserve">  neben</w:t>
      </w:r>
      <w:proofErr w:type="gramEnd"/>
      <w:r w:rsidR="0078135A">
        <w:t xml:space="preserve">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93" w:name="_Toc534209792"/>
      <w:r>
        <w:t xml:space="preserve">Abbildung </w:t>
      </w:r>
      <w:r>
        <w:fldChar w:fldCharType="begin"/>
      </w:r>
      <w:r>
        <w:instrText xml:space="preserve"> SEQ Abbildung \* ARABIC </w:instrText>
      </w:r>
      <w:r>
        <w:fldChar w:fldCharType="separate"/>
      </w:r>
      <w:r w:rsidR="0049201A">
        <w:rPr>
          <w:noProof/>
        </w:rPr>
        <w:t>23</w:t>
      </w:r>
      <w:r>
        <w:fldChar w:fldCharType="end"/>
      </w:r>
      <w:r>
        <w:t>: Wolken-Kamera auf dem Dach des IHomeLab.</w:t>
      </w:r>
      <w:bookmarkEnd w:id="93"/>
    </w:p>
    <w:p w:rsidR="00CB6E91" w:rsidRDefault="00655AC7" w:rsidP="00195EF5">
      <w:r>
        <w:t>Aufbau der Kamera</w:t>
      </w:r>
    </w:p>
    <w:p w:rsidR="003A7608" w:rsidRDefault="00655AC7" w:rsidP="00195EF5">
      <w:r>
        <w:t>Infrastruktur</w:t>
      </w:r>
    </w:p>
    <w:p w:rsidR="003A7608" w:rsidRPr="00BC53B2" w:rsidRDefault="003A7608" w:rsidP="00195EF5">
      <w:pPr>
        <w:rPr>
          <w:b/>
        </w:rPr>
      </w:pPr>
      <w:r w:rsidRPr="00BC53B2">
        <w:rPr>
          <w:b/>
        </w:rPr>
        <w:t xml:space="preserve">Automatic Exposure </w:t>
      </w:r>
    </w:p>
    <w:p w:rsidR="003A7608" w:rsidRDefault="00BC53B2" w:rsidP="00BC53B2">
      <w:pPr>
        <w:jc w:val="left"/>
      </w:pPr>
      <w:r>
        <w:t>Interessante Arbeit um eine Idee zu Formulieren: Seite 36 Kapitel 4.3.1.2 Computing a bracketting set of Exposures</w:t>
      </w:r>
      <w:r>
        <w:br/>
      </w:r>
      <w:r w:rsidRPr="00BC53B2">
        <w:rPr>
          <w:color w:val="0070C0"/>
          <w:u w:val="single"/>
        </w:rPr>
        <w:t>C:\Users\ati\Desktop\MSE\MSE_Thesis\Theorie\allgemein sky imaging\Machine-learning-based forecasting of distributed solar energy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94" w:name="_Toc534209761"/>
      <w:r w:rsidRPr="006219C2">
        <w:lastRenderedPageBreak/>
        <w:t>Schlussfolgerungen</w:t>
      </w:r>
      <w:bookmarkEnd w:id="94"/>
      <w:r w:rsidRPr="006219C2">
        <w:t xml:space="preserve"> </w:t>
      </w:r>
    </w:p>
    <w:p w:rsidR="006219C2" w:rsidRDefault="006219C2" w:rsidP="006219C2">
      <w:bookmarkStart w:id="95"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nge es dauert bis das nächste Ram</w:t>
      </w:r>
      <w:r w:rsidR="008D04FC">
        <w:t>p-</w:t>
      </w:r>
      <w:r>
        <w:t>event ansteht.</w:t>
      </w:r>
    </w:p>
    <w:p w:rsidR="00531FEB" w:rsidRDefault="00A60D3A" w:rsidP="00A60D3A">
      <w:pPr>
        <w:jc w:val="left"/>
      </w:pPr>
      <w:r>
        <w:t>In diesem Paper wird auf die Qualität der HDR Bilder eingegange. Die Probleme sind ähnlich wie bei meiner Low-Coast version, auch sie verwenden eine Low-Cost version:</w:t>
      </w:r>
      <w:r>
        <w:br/>
      </w:r>
      <w:r w:rsidRPr="00BC53B2">
        <w:rPr>
          <w:color w:val="0070C0"/>
          <w:u w:val="single"/>
        </w:rPr>
        <w:t>C:\Users\ati\Desktop\MSE\MSE_Thesis\Theorie\allgemein sky imaging\Machine-learning-based forecasting of distributed solar energy production.pdf</w:t>
      </w:r>
    </w:p>
    <w:p w:rsidR="00531FEB" w:rsidRDefault="00531FEB" w:rsidP="00531FEB">
      <w:pPr>
        <w:pStyle w:val="berschrift1"/>
      </w:pPr>
      <w:bookmarkStart w:id="96" w:name="_Toc534209762"/>
      <w:r>
        <w:lastRenderedPageBreak/>
        <w:t>Risikoanalyse</w:t>
      </w:r>
      <w:bookmarkEnd w:id="96"/>
    </w:p>
    <w:p w:rsidR="00531FEB" w:rsidRPr="00BD5EC2" w:rsidRDefault="00531FEB" w:rsidP="00531FEB">
      <w:pPr>
        <w:rPr>
          <w:b/>
          <w:color w:val="FF0000"/>
        </w:rPr>
      </w:pPr>
      <w:r w:rsidRPr="00BD5EC2">
        <w:rPr>
          <w:b/>
          <w:color w:val="FF0000"/>
        </w:rPr>
        <w:t xml:space="preserve">Mit einem </w:t>
      </w:r>
      <w:proofErr w:type="gramStart"/>
      <w:r w:rsidRPr="00BD5EC2">
        <w:rPr>
          <w:b/>
          <w:color w:val="FF0000"/>
        </w:rPr>
        <w:t>Verweis  in</w:t>
      </w:r>
      <w:proofErr w:type="gramEnd"/>
      <w:r w:rsidRPr="00BD5EC2">
        <w:rPr>
          <w:b/>
          <w:color w:val="FF0000"/>
        </w:rPr>
        <w:t xml:space="preserve"> den Anhang ablegen.</w:t>
      </w:r>
    </w:p>
    <w:p w:rsidR="00531FEB" w:rsidRPr="00A05CF4" w:rsidRDefault="00531FEB" w:rsidP="00531FEB">
      <w:pPr>
        <w:rPr>
          <w:lang w:val="en-US"/>
        </w:rPr>
      </w:pPr>
      <w:r w:rsidRPr="00A05CF4">
        <w:rPr>
          <w:lang w:val="en-US"/>
        </w:rPr>
        <w:t>Jan Kleissel Solar Energy Forecasting S79 Kap 4 Eval of Risk in solar-project financing</w:t>
      </w:r>
    </w:p>
    <w:p w:rsidR="00531FEB" w:rsidRPr="00A05CF4" w:rsidRDefault="00531FEB" w:rsidP="00531FEB">
      <w:pPr>
        <w:rPr>
          <w:lang w:val="en-US"/>
        </w:rPr>
      </w:pPr>
      <w:r w:rsidRPr="00A05CF4">
        <w:rPr>
          <w:lang w:val="en-US"/>
        </w:rPr>
        <w:t>Jan Kleissel Solar Energy Forecasting S79 Kap 4.5 Techniques for quantifying and managing resource risks</w:t>
      </w:r>
    </w:p>
    <w:p w:rsidR="00531FEB" w:rsidRPr="00BD5EC2" w:rsidRDefault="00531FEB" w:rsidP="006219C2">
      <w:pPr>
        <w:rPr>
          <w:lang w:val="en-US"/>
        </w:rPr>
      </w:pPr>
    </w:p>
    <w:p w:rsidR="00284FA6" w:rsidRDefault="00284FA6">
      <w:pPr>
        <w:pStyle w:val="berschrift1"/>
        <w:numPr>
          <w:ilvl w:val="0"/>
          <w:numId w:val="0"/>
        </w:numPr>
      </w:pPr>
      <w:bookmarkStart w:id="97" w:name="_Ref491742270"/>
      <w:bookmarkStart w:id="98" w:name="_Ref491742277"/>
      <w:bookmarkStart w:id="99" w:name="_Toc534209763"/>
      <w:bookmarkEnd w:id="95"/>
      <w:r>
        <w:lastRenderedPageBreak/>
        <w:t xml:space="preserve">Anhang A: Beispiele für die Gliederung von </w:t>
      </w:r>
      <w:r w:rsidR="00583AA1">
        <w:t>Abschlussarbeiten</w:t>
      </w:r>
      <w:bookmarkEnd w:id="97"/>
      <w:bookmarkEnd w:id="98"/>
      <w:bookmarkEnd w:id="99"/>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100" w:name="_Toc534209764"/>
      <w:r>
        <w:t>A.1 Literaturarbeiten</w:t>
      </w:r>
      <w:bookmarkEnd w:id="100"/>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101" w:name="_Toc534209765"/>
      <w:r>
        <w:t>A.2 Systementwicklungen</w:t>
      </w:r>
      <w:bookmarkEnd w:id="101"/>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102" w:name="_Toc534209766"/>
      <w:r>
        <w:lastRenderedPageBreak/>
        <w:t>Anhang B: Formatvorlagen</w:t>
      </w:r>
      <w:bookmarkEnd w:id="102"/>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103" w:name="_Toc534209796"/>
      <w:r>
        <w:t xml:space="preserve">Tabelle </w:t>
      </w:r>
      <w:r w:rsidR="00844B57">
        <w:fldChar w:fldCharType="begin"/>
      </w:r>
      <w:r w:rsidR="00844B57">
        <w:instrText xml:space="preserve"> SEQ Tabelle \* ARABIC </w:instrText>
      </w:r>
      <w:r w:rsidR="00844B57">
        <w:fldChar w:fldCharType="separate"/>
      </w:r>
      <w:r w:rsidR="00844B57">
        <w:rPr>
          <w:noProof/>
        </w:rPr>
        <w:t>4</w:t>
      </w:r>
      <w:r w:rsidR="00844B57">
        <w:fldChar w:fldCharType="end"/>
      </w:r>
      <w:r>
        <w:t>: Aufstellung der wichtigsten Formatvorlagen der Dokumentvorlage</w:t>
      </w:r>
      <w:bookmarkEnd w:id="103"/>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Texte von Computerprogrammen u.ä.</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104" w:name="_Ref492657968"/>
      <w:bookmarkStart w:id="105" w:name="_Toc534209767"/>
      <w:r>
        <w:lastRenderedPageBreak/>
        <w:t>Glossar</w:t>
      </w:r>
      <w:bookmarkEnd w:id="104"/>
      <w:bookmarkEnd w:id="105"/>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06" w:name="_Toc534209768"/>
      <w:r w:rsidRPr="000B6D1F">
        <w:rPr>
          <w:lang w:val="en-US"/>
        </w:rPr>
        <w:lastRenderedPageBreak/>
        <w:t>Quellen</w:t>
      </w:r>
      <w:r w:rsidR="00284FA6" w:rsidRPr="000B6D1F">
        <w:rPr>
          <w:lang w:val="en-US"/>
        </w:rPr>
        <w:t>verzeichnis</w:t>
      </w:r>
      <w:bookmarkEnd w:id="106"/>
    </w:p>
    <w:p w:rsidR="001A01F2" w:rsidRPr="001A01F2" w:rsidRDefault="0079225D" w:rsidP="001A01F2">
      <w:pPr>
        <w:pStyle w:val="Literaturverzeichnis"/>
        <w:rPr>
          <w:lang w:val="en-US"/>
        </w:rPr>
      </w:pPr>
      <w:r>
        <w:fldChar w:fldCharType="begin"/>
      </w:r>
      <w:r w:rsidR="00FC204B">
        <w:rPr>
          <w:lang w:val="en-US"/>
        </w:rPr>
        <w:instrText xml:space="preserve"> ADDIN ZOTERO_BIBL {"custom":[]} CSL_BIBLIOGRAPHY </w:instrText>
      </w:r>
      <w:r>
        <w:fldChar w:fldCharType="separate"/>
      </w:r>
      <w:r w:rsidR="001A01F2" w:rsidRPr="001A01F2">
        <w:rPr>
          <w:lang w:val="en-US"/>
        </w:rPr>
        <w:t>[1]</w:t>
      </w:r>
      <w:r w:rsidR="001A01F2" w:rsidRPr="001A01F2">
        <w:rPr>
          <w:lang w:val="en-US"/>
        </w:rPr>
        <w:tab/>
        <w:t xml:space="preserve">D. Matuszko, „Influence of the extent and genera of cloud cover on solar radiation </w:t>
      </w:r>
      <w:proofErr w:type="gramStart"/>
      <w:r w:rsidR="001A01F2" w:rsidRPr="001A01F2">
        <w:rPr>
          <w:lang w:val="en-US"/>
        </w:rPr>
        <w:t>intensity“</w:t>
      </w:r>
      <w:proofErr w:type="gramEnd"/>
      <w:r w:rsidR="001A01F2" w:rsidRPr="001A01F2">
        <w:rPr>
          <w:lang w:val="en-US"/>
        </w:rPr>
        <w:t xml:space="preserve">, </w:t>
      </w:r>
      <w:r w:rsidR="001A01F2" w:rsidRPr="001A01F2">
        <w:rPr>
          <w:i/>
          <w:iCs/>
          <w:lang w:val="en-US"/>
        </w:rPr>
        <w:t>Int. J. Climatol.</w:t>
      </w:r>
      <w:r w:rsidR="001A01F2" w:rsidRPr="001A01F2">
        <w:rPr>
          <w:lang w:val="en-US"/>
        </w:rPr>
        <w:t>, Bd. 32, Nr. 15, S. 2403–2414, 2012.</w:t>
      </w:r>
    </w:p>
    <w:p w:rsidR="001A01F2" w:rsidRPr="001A01F2" w:rsidRDefault="001A01F2" w:rsidP="001A01F2">
      <w:pPr>
        <w:pStyle w:val="Literaturverzeichnis"/>
      </w:pPr>
      <w:r w:rsidRPr="001A01F2">
        <w:t>[2]</w:t>
      </w:r>
      <w:r w:rsidRPr="001A01F2">
        <w:tab/>
        <w:t xml:space="preserve">V. de B. / Coton, </w:t>
      </w:r>
      <w:r w:rsidRPr="001A01F2">
        <w:rPr>
          <w:i/>
          <w:iCs/>
        </w:rPr>
        <w:t>Wikipedia, English: Cloud classification; übernommen und angepasst. Deutsche Nomenklatur.</w:t>
      </w:r>
      <w:r w:rsidRPr="001A01F2">
        <w:t xml:space="preserve"> 2012.</w:t>
      </w:r>
    </w:p>
    <w:p w:rsidR="001A01F2" w:rsidRPr="001A01F2" w:rsidRDefault="001A01F2" w:rsidP="001A01F2">
      <w:pPr>
        <w:pStyle w:val="Literaturverzeichnis"/>
      </w:pPr>
      <w:r w:rsidRPr="001A01F2">
        <w:t>[3]</w:t>
      </w:r>
      <w:r w:rsidRPr="001A01F2">
        <w:tab/>
        <w:t>University of Illinois, „Cloud Types: common cloud classifications“. [Online]. Verfügbar unter: http://ww2010.atmos.uiuc.edu/(Gh)/guides/mtr/cld/cldtyp/home.rxml. [Zugegriffen: 27-Dez-2018].</w:t>
      </w:r>
    </w:p>
    <w:p w:rsidR="001A01F2" w:rsidRPr="001A01F2" w:rsidRDefault="001A01F2" w:rsidP="001A01F2">
      <w:pPr>
        <w:pStyle w:val="Literaturverzeichnis"/>
        <w:rPr>
          <w:lang w:val="en-US"/>
        </w:rPr>
      </w:pPr>
      <w:r w:rsidRPr="001A01F2">
        <w:t>[4]</w:t>
      </w:r>
      <w:r w:rsidRPr="001A01F2">
        <w:tab/>
        <w:t xml:space="preserve">„Wolken“. [Online]. Verfügbar unter: https://de.wikipedia.org/wiki/Wolke. </w:t>
      </w:r>
      <w:r w:rsidRPr="001A01F2">
        <w:rPr>
          <w:lang w:val="en-US"/>
        </w:rPr>
        <w:t>[Zugegriffen: 27-Dez-2018].</w:t>
      </w:r>
    </w:p>
    <w:p w:rsidR="001A01F2" w:rsidRPr="001A01F2" w:rsidRDefault="001A01F2" w:rsidP="001A01F2">
      <w:pPr>
        <w:pStyle w:val="Literaturverzeichnis"/>
        <w:rPr>
          <w:lang w:val="en-US"/>
        </w:rPr>
      </w:pPr>
      <w:r w:rsidRPr="001A01F2">
        <w:rPr>
          <w:lang w:val="en-US"/>
        </w:rPr>
        <w:t>[5]</w:t>
      </w:r>
      <w:r w:rsidRPr="001A01F2">
        <w:rPr>
          <w:lang w:val="en-US"/>
        </w:rPr>
        <w:tab/>
        <w:t xml:space="preserve">J. Remund, C. Calhau, L. Perret, und D. Marcel, </w:t>
      </w:r>
      <w:r w:rsidRPr="001A01F2">
        <w:rPr>
          <w:i/>
          <w:iCs/>
          <w:lang w:val="en-US"/>
        </w:rPr>
        <w:t>Characterization of the spatio-temporal variations and ramp rates of solar radiation and PV</w:t>
      </w:r>
      <w:r w:rsidRPr="001A01F2">
        <w:rPr>
          <w:lang w:val="en-US"/>
        </w:rPr>
        <w:t>. 2015.</w:t>
      </w:r>
    </w:p>
    <w:p w:rsidR="001A01F2" w:rsidRPr="001A01F2" w:rsidRDefault="001A01F2" w:rsidP="001A01F2">
      <w:pPr>
        <w:pStyle w:val="Literaturverzeichnis"/>
        <w:rPr>
          <w:lang w:val="en-US"/>
        </w:rPr>
      </w:pPr>
      <w:r w:rsidRPr="001A01F2">
        <w:rPr>
          <w:lang w:val="en-US"/>
        </w:rPr>
        <w:t>[6]</w:t>
      </w:r>
      <w:r w:rsidRPr="001A01F2">
        <w:rPr>
          <w:lang w:val="en-US"/>
        </w:rPr>
        <w:tab/>
        <w:t>„</w:t>
      </w:r>
      <w:proofErr w:type="gramStart"/>
      <w:r w:rsidRPr="001A01F2">
        <w:rPr>
          <w:lang w:val="en-US"/>
        </w:rPr>
        <w:t>http://www.entsoe.eu/fileadmin/user_upload/_library/publications/entsoe/Operation_Handbook/Policy_1_final.pdf“</w:t>
      </w:r>
      <w:proofErr w:type="gramEnd"/>
      <w:r w:rsidRPr="001A01F2">
        <w:rPr>
          <w:lang w:val="en-US"/>
        </w:rPr>
        <w:t>. .</w:t>
      </w:r>
    </w:p>
    <w:p w:rsidR="001A01F2" w:rsidRPr="001A01F2" w:rsidRDefault="001A01F2" w:rsidP="001A01F2">
      <w:pPr>
        <w:pStyle w:val="Literaturverzeichnis"/>
        <w:rPr>
          <w:lang w:val="en-US"/>
        </w:rPr>
      </w:pPr>
      <w:r w:rsidRPr="001A01F2">
        <w:rPr>
          <w:lang w:val="en-US"/>
        </w:rPr>
        <w:t>[7]</w:t>
      </w:r>
      <w:r w:rsidRPr="001A01F2">
        <w:rPr>
          <w:lang w:val="en-US"/>
        </w:rPr>
        <w:tab/>
        <w:t xml:space="preserve">T. McCandless, „Artificial Intelligence Techniques for Short-range Solar Irradiance </w:t>
      </w:r>
      <w:proofErr w:type="gramStart"/>
      <w:r w:rsidRPr="001A01F2">
        <w:rPr>
          <w:lang w:val="en-US"/>
        </w:rPr>
        <w:t>Prediction“</w:t>
      </w:r>
      <w:proofErr w:type="gramEnd"/>
      <w:r w:rsidRPr="001A01F2">
        <w:rPr>
          <w:lang w:val="en-US"/>
        </w:rPr>
        <w:t>, Aug. 2015.</w:t>
      </w:r>
    </w:p>
    <w:p w:rsidR="001A01F2" w:rsidRPr="001A01F2" w:rsidRDefault="001A01F2" w:rsidP="001A01F2">
      <w:pPr>
        <w:pStyle w:val="Literaturverzeichnis"/>
        <w:rPr>
          <w:lang w:val="en-US"/>
        </w:rPr>
      </w:pPr>
      <w:r w:rsidRPr="001A01F2">
        <w:rPr>
          <w:lang w:val="en-US"/>
        </w:rPr>
        <w:t>[8]</w:t>
      </w:r>
      <w:r w:rsidRPr="001A01F2">
        <w:rPr>
          <w:lang w:val="en-US"/>
        </w:rPr>
        <w:tab/>
        <w:t xml:space="preserve">A. Woyte, R. Belmans, und J. Nijs, „Power flow fluctuations in distribution grids with high PV </w:t>
      </w:r>
      <w:proofErr w:type="gramStart"/>
      <w:r w:rsidRPr="001A01F2">
        <w:rPr>
          <w:lang w:val="en-US"/>
        </w:rPr>
        <w:t>penetration“</w:t>
      </w:r>
      <w:proofErr w:type="gramEnd"/>
      <w:r w:rsidRPr="001A01F2">
        <w:rPr>
          <w:lang w:val="en-US"/>
        </w:rPr>
        <w:t xml:space="preserve">, in </w:t>
      </w:r>
      <w:r w:rsidRPr="001A01F2">
        <w:rPr>
          <w:i/>
          <w:iCs/>
          <w:lang w:val="en-US"/>
        </w:rPr>
        <w:t>Proceedings of Seventeeth European Photovoltaic Solar Energy Conference</w:t>
      </w:r>
      <w:r w:rsidRPr="001A01F2">
        <w:rPr>
          <w:lang w:val="en-US"/>
        </w:rPr>
        <w:t>, 20010101, S. 2414–2417.</w:t>
      </w:r>
    </w:p>
    <w:p w:rsidR="001A01F2" w:rsidRPr="001A01F2" w:rsidRDefault="001A01F2" w:rsidP="001A01F2">
      <w:pPr>
        <w:pStyle w:val="Literaturverzeichnis"/>
      </w:pPr>
      <w:r w:rsidRPr="001A01F2">
        <w:t>[9]</w:t>
      </w:r>
      <w:r w:rsidRPr="001A01F2">
        <w:tab/>
        <w:t xml:space="preserve">F. Vignola, J. Michalsky, T. Stoffel, und A. Ghassemi, </w:t>
      </w:r>
      <w:r w:rsidRPr="001A01F2">
        <w:rPr>
          <w:i/>
          <w:iCs/>
        </w:rPr>
        <w:t>Solar and infrared radiation measurements</w:t>
      </w:r>
      <w:r w:rsidRPr="001A01F2">
        <w:t>. 2017.</w:t>
      </w:r>
    </w:p>
    <w:p w:rsidR="001A01F2" w:rsidRPr="001A01F2" w:rsidRDefault="001A01F2" w:rsidP="001A01F2">
      <w:pPr>
        <w:pStyle w:val="Literaturverzeichnis"/>
      </w:pPr>
      <w:r w:rsidRPr="001A01F2">
        <w:t>[10]</w:t>
      </w:r>
      <w:r w:rsidRPr="001A01F2">
        <w:tab/>
        <w:t xml:space="preserve">„Sonnenstrahlung“, </w:t>
      </w:r>
      <w:r w:rsidRPr="001A01F2">
        <w:rPr>
          <w:i/>
          <w:iCs/>
        </w:rPr>
        <w:t>Wikipedia</w:t>
      </w:r>
      <w:r w:rsidRPr="001A01F2">
        <w:t>, 25-Aug-2018. [Online]. Verfügbar unter: https://de.wikipedia.org/wiki/Sonnenstrahlung#/media/File:Sonne_Strahlungsintensitaet.svg. [Zugegriffen: 08-Dez-2018].</w:t>
      </w:r>
    </w:p>
    <w:p w:rsidR="001A01F2" w:rsidRPr="001A01F2" w:rsidRDefault="001A01F2" w:rsidP="001A01F2">
      <w:pPr>
        <w:pStyle w:val="Literaturverzeichnis"/>
      </w:pPr>
      <w:r w:rsidRPr="001A01F2">
        <w:t>[11]</w:t>
      </w:r>
      <w:r w:rsidRPr="001A01F2">
        <w:tab/>
        <w:t xml:space="preserve">V. Quaschning, </w:t>
      </w:r>
      <w:r w:rsidRPr="001A01F2">
        <w:rPr>
          <w:i/>
          <w:iCs/>
        </w:rPr>
        <w:t>Regenerative Energiesysteme: Technologie - Berechnung - Simulation</w:t>
      </w:r>
      <w:r w:rsidRPr="001A01F2">
        <w:t>, 9., aktualisierte und erweiterte Auflage. München: Hanser, 2015.</w:t>
      </w:r>
    </w:p>
    <w:p w:rsidR="001A01F2" w:rsidRPr="001A01F2" w:rsidRDefault="001A01F2" w:rsidP="001A01F2">
      <w:pPr>
        <w:pStyle w:val="Literaturverzeichnis"/>
        <w:rPr>
          <w:lang w:val="en-US"/>
        </w:rPr>
      </w:pPr>
      <w:r w:rsidRPr="001A01F2">
        <w:t>[12]</w:t>
      </w:r>
      <w:r w:rsidRPr="001A01F2">
        <w:tab/>
        <w:t xml:space="preserve">V. Wesselak, T. Schabbach, J. Fischer, und T. Link, </w:t>
      </w:r>
      <w:r w:rsidRPr="001A01F2">
        <w:rPr>
          <w:i/>
          <w:iCs/>
        </w:rPr>
        <w:t>Handbuch Regenerative Energietechnik</w:t>
      </w:r>
      <w:r w:rsidRPr="001A01F2">
        <w:t xml:space="preserve">, 3. </w:t>
      </w:r>
      <w:r w:rsidRPr="001A01F2">
        <w:rPr>
          <w:lang w:val="en-US"/>
        </w:rPr>
        <w:t>Auflage. Berlin: Springer Vieweg, 2017.</w:t>
      </w:r>
    </w:p>
    <w:p w:rsidR="001A01F2" w:rsidRPr="001A01F2" w:rsidRDefault="001A01F2" w:rsidP="001A01F2">
      <w:pPr>
        <w:pStyle w:val="Literaturverzeichnis"/>
        <w:rPr>
          <w:lang w:val="en-US"/>
        </w:rPr>
      </w:pPr>
      <w:r w:rsidRPr="001A01F2">
        <w:rPr>
          <w:lang w:val="en-US"/>
        </w:rPr>
        <w:t>[13]</w:t>
      </w:r>
      <w:r w:rsidRPr="001A01F2">
        <w:rPr>
          <w:lang w:val="en-US"/>
        </w:rPr>
        <w:tab/>
      </w:r>
      <w:proofErr w:type="gramStart"/>
      <w:r w:rsidRPr="001A01F2">
        <w:rPr>
          <w:lang w:val="en-US"/>
        </w:rPr>
        <w:t>„(</w:t>
      </w:r>
      <w:proofErr w:type="gramEnd"/>
      <w:r w:rsidRPr="001A01F2">
        <w:rPr>
          <w:lang w:val="en-US"/>
        </w:rPr>
        <w:t>WMO 2008) Guide To Meteorological Instruments And Methods Of Observation“. .</w:t>
      </w:r>
    </w:p>
    <w:p w:rsidR="001A01F2" w:rsidRPr="001A01F2" w:rsidRDefault="001A01F2" w:rsidP="001A01F2">
      <w:pPr>
        <w:pStyle w:val="Literaturverzeichnis"/>
      </w:pPr>
      <w:r w:rsidRPr="001A01F2">
        <w:rPr>
          <w:lang w:val="en-US"/>
        </w:rPr>
        <w:t>[14]</w:t>
      </w:r>
      <w:r w:rsidRPr="001A01F2">
        <w:rPr>
          <w:lang w:val="en-US"/>
        </w:rPr>
        <w:tab/>
        <w:t xml:space="preserve">S. R. West, D. Rowe, S. Sayeef, und A. Berry, „Short-term irradiance forecasting using skycams: Motivation and </w:t>
      </w:r>
      <w:proofErr w:type="gramStart"/>
      <w:r w:rsidRPr="001A01F2">
        <w:rPr>
          <w:lang w:val="en-US"/>
        </w:rPr>
        <w:t>development“</w:t>
      </w:r>
      <w:proofErr w:type="gramEnd"/>
      <w:r w:rsidRPr="001A01F2">
        <w:rPr>
          <w:lang w:val="en-US"/>
        </w:rPr>
        <w:t xml:space="preserve">, </w:t>
      </w:r>
      <w:r w:rsidRPr="001A01F2">
        <w:rPr>
          <w:i/>
          <w:iCs/>
          <w:lang w:val="en-US"/>
        </w:rPr>
        <w:t xml:space="preserve">Sol. </w:t>
      </w:r>
      <w:r w:rsidRPr="001A01F2">
        <w:rPr>
          <w:i/>
          <w:iCs/>
        </w:rPr>
        <w:t>Energy</w:t>
      </w:r>
      <w:r w:rsidRPr="001A01F2">
        <w:t>, Bd. 110, S. 188–207, Dez. 2014.</w:t>
      </w:r>
    </w:p>
    <w:p w:rsidR="001A01F2" w:rsidRPr="001A01F2" w:rsidRDefault="001A01F2" w:rsidP="001A01F2">
      <w:pPr>
        <w:pStyle w:val="Literaturverzeichnis"/>
      </w:pPr>
      <w:r w:rsidRPr="001A01F2">
        <w:t>[15]</w:t>
      </w:r>
      <w:r w:rsidRPr="001A01F2">
        <w:tab/>
        <w:t>„Leuchtdichte“. [Online]. Verfügbar unter: https://www.schorsch.com/de/wissen/glossar/leuchtdichte.html. [Zugegriffen: 18-Dez-2018].</w:t>
      </w:r>
    </w:p>
    <w:p w:rsidR="001A01F2" w:rsidRPr="001A01F2" w:rsidRDefault="001A01F2" w:rsidP="001A01F2">
      <w:pPr>
        <w:pStyle w:val="Literaturverzeichnis"/>
      </w:pPr>
      <w:r w:rsidRPr="001A01F2">
        <w:t>[16]</w:t>
      </w:r>
      <w:r w:rsidRPr="001A01F2">
        <w:tab/>
        <w:t>„Understanding Dynamic Range in Digital Photography“. [Online]. Verfügbar unter: https://www.cambridgeincolour.com/tutorials/dynamic-range.htm. [Zugegriffen: 18-Dez-2018].</w:t>
      </w:r>
    </w:p>
    <w:p w:rsidR="001A01F2" w:rsidRPr="001A01F2" w:rsidRDefault="001A01F2" w:rsidP="001A01F2">
      <w:pPr>
        <w:pStyle w:val="Literaturverzeichnis"/>
      </w:pPr>
      <w:r w:rsidRPr="001A01F2">
        <w:t>[17]</w:t>
      </w:r>
      <w:r w:rsidRPr="001A01F2">
        <w:tab/>
        <w:t>„Understanding Digital Camera Sensors“. [Online]. Verfügbar unter: https://www.cambridgeincolour.com/tutorials/camera-sensors.htm. [Zugegriffen: 18-Dez-2018].</w:t>
      </w:r>
    </w:p>
    <w:p w:rsidR="001A01F2" w:rsidRPr="001A01F2" w:rsidRDefault="001A01F2" w:rsidP="001A01F2">
      <w:pPr>
        <w:pStyle w:val="Literaturverzeichnis"/>
        <w:rPr>
          <w:lang w:val="en-US"/>
        </w:rPr>
      </w:pPr>
      <w:r w:rsidRPr="001A01F2">
        <w:rPr>
          <w:lang w:val="en-US"/>
        </w:rPr>
        <w:t>[18]</w:t>
      </w:r>
      <w:r w:rsidRPr="001A01F2">
        <w:rPr>
          <w:lang w:val="en-US"/>
        </w:rPr>
        <w:tab/>
        <w:t xml:space="preserve">A. Darmont, </w:t>
      </w:r>
      <w:r w:rsidRPr="001A01F2">
        <w:rPr>
          <w:i/>
          <w:iCs/>
          <w:lang w:val="en-US"/>
        </w:rPr>
        <w:t>High dynamic range imaging: sensors and architectures</w:t>
      </w:r>
      <w:r w:rsidRPr="001A01F2">
        <w:rPr>
          <w:lang w:val="en-US"/>
        </w:rPr>
        <w:t>. Bellingham, Washington: SPIE Press, 2012.</w:t>
      </w:r>
    </w:p>
    <w:p w:rsidR="001A01F2" w:rsidRPr="001A01F2" w:rsidRDefault="001A01F2" w:rsidP="001A01F2">
      <w:pPr>
        <w:pStyle w:val="Literaturverzeichnis"/>
        <w:rPr>
          <w:lang w:val="en-US"/>
        </w:rPr>
      </w:pPr>
      <w:r w:rsidRPr="001A01F2">
        <w:rPr>
          <w:lang w:val="en-US"/>
        </w:rPr>
        <w:t>[19]</w:t>
      </w:r>
      <w:r w:rsidRPr="001A01F2">
        <w:rPr>
          <w:lang w:val="en-US"/>
        </w:rPr>
        <w:tab/>
        <w:t xml:space="preserve">P. E. Debevec und J. Malik, „Recovering high dynamic range radiance maps from </w:t>
      </w:r>
      <w:proofErr w:type="gramStart"/>
      <w:r w:rsidRPr="001A01F2">
        <w:rPr>
          <w:lang w:val="en-US"/>
        </w:rPr>
        <w:t>photographs“</w:t>
      </w:r>
      <w:proofErr w:type="gramEnd"/>
      <w:r w:rsidRPr="001A01F2">
        <w:rPr>
          <w:lang w:val="en-US"/>
        </w:rPr>
        <w:t xml:space="preserve">, in </w:t>
      </w:r>
      <w:r w:rsidRPr="001A01F2">
        <w:rPr>
          <w:i/>
          <w:iCs/>
          <w:lang w:val="en-US"/>
        </w:rPr>
        <w:t>ACM SIGGRAPH 2008 classes on - SIGGRAPH ’08</w:t>
      </w:r>
      <w:r w:rsidRPr="001A01F2">
        <w:rPr>
          <w:lang w:val="en-US"/>
        </w:rPr>
        <w:t>, Los Angeles, California, 2008, S. 1.</w:t>
      </w:r>
    </w:p>
    <w:p w:rsidR="001A01F2" w:rsidRPr="001A01F2" w:rsidRDefault="001A01F2" w:rsidP="001A01F2">
      <w:pPr>
        <w:pStyle w:val="Literaturverzeichnis"/>
        <w:rPr>
          <w:lang w:val="en-US"/>
        </w:rPr>
      </w:pPr>
      <w:r w:rsidRPr="001A01F2">
        <w:rPr>
          <w:lang w:val="en-US"/>
        </w:rPr>
        <w:t>[20]</w:t>
      </w:r>
      <w:r w:rsidRPr="001A01F2">
        <w:rPr>
          <w:lang w:val="en-US"/>
        </w:rPr>
        <w:tab/>
        <w:t xml:space="preserve">R. Szeliski, </w:t>
      </w:r>
      <w:r w:rsidRPr="001A01F2">
        <w:rPr>
          <w:i/>
          <w:iCs/>
          <w:lang w:val="en-US"/>
        </w:rPr>
        <w:t>Computer vision: algorithms and applications</w:t>
      </w:r>
      <w:r w:rsidRPr="001A01F2">
        <w:rPr>
          <w:lang w:val="en-US"/>
        </w:rPr>
        <w:t xml:space="preserve">. </w:t>
      </w:r>
      <w:proofErr w:type="gramStart"/>
      <w:r w:rsidRPr="001A01F2">
        <w:rPr>
          <w:lang w:val="en-US"/>
        </w:rPr>
        <w:t>London ;</w:t>
      </w:r>
      <w:proofErr w:type="gramEnd"/>
      <w:r w:rsidRPr="001A01F2">
        <w:rPr>
          <w:lang w:val="en-US"/>
        </w:rPr>
        <w:t xml:space="preserve"> New York: Springer, 2011.</w:t>
      </w:r>
    </w:p>
    <w:p w:rsidR="001A01F2" w:rsidRPr="001A01F2" w:rsidRDefault="001A01F2" w:rsidP="001A01F2">
      <w:pPr>
        <w:pStyle w:val="Literaturverzeichnis"/>
        <w:rPr>
          <w:lang w:val="en-US"/>
        </w:rPr>
      </w:pPr>
      <w:r w:rsidRPr="001A01F2">
        <w:rPr>
          <w:lang w:val="en-US"/>
        </w:rPr>
        <w:t>[21]</w:t>
      </w:r>
      <w:r w:rsidRPr="001A01F2">
        <w:rPr>
          <w:lang w:val="en-US"/>
        </w:rPr>
        <w:tab/>
        <w:t xml:space="preserve">A. Jacobs, „High Dynamic Range Imaging and its Application in Building </w:t>
      </w:r>
      <w:proofErr w:type="gramStart"/>
      <w:r w:rsidRPr="001A01F2">
        <w:rPr>
          <w:lang w:val="en-US"/>
        </w:rPr>
        <w:t>Research“</w:t>
      </w:r>
      <w:proofErr w:type="gramEnd"/>
      <w:r w:rsidRPr="001A01F2">
        <w:rPr>
          <w:lang w:val="en-US"/>
        </w:rPr>
        <w:t xml:space="preserve">, </w:t>
      </w:r>
      <w:r w:rsidRPr="001A01F2">
        <w:rPr>
          <w:i/>
          <w:iCs/>
          <w:lang w:val="en-US"/>
        </w:rPr>
        <w:t>Adv. Build. Energy Res.</w:t>
      </w:r>
      <w:r w:rsidRPr="001A01F2">
        <w:rPr>
          <w:lang w:val="en-US"/>
        </w:rPr>
        <w:t>, Bd. 1, S. 177–202, Jan. 2007.</w:t>
      </w:r>
    </w:p>
    <w:p w:rsidR="001A01F2" w:rsidRPr="001A01F2" w:rsidRDefault="001A01F2" w:rsidP="001A01F2">
      <w:pPr>
        <w:pStyle w:val="Literaturverzeichnis"/>
      </w:pPr>
      <w:r w:rsidRPr="001A01F2">
        <w:rPr>
          <w:lang w:val="en-US"/>
        </w:rPr>
        <w:t>[22]</w:t>
      </w:r>
      <w:r w:rsidRPr="001A01F2">
        <w:rPr>
          <w:lang w:val="en-US"/>
        </w:rPr>
        <w:tab/>
        <w:t xml:space="preserve">„Image Types: JPEG &amp; TIFF File </w:t>
      </w:r>
      <w:proofErr w:type="gramStart"/>
      <w:r w:rsidRPr="001A01F2">
        <w:rPr>
          <w:lang w:val="en-US"/>
        </w:rPr>
        <w:t>Formats“</w:t>
      </w:r>
      <w:proofErr w:type="gramEnd"/>
      <w:r w:rsidRPr="001A01F2">
        <w:rPr>
          <w:lang w:val="en-US"/>
        </w:rPr>
        <w:t xml:space="preserve">. </w:t>
      </w:r>
      <w:r w:rsidRPr="001A01F2">
        <w:t>[Online]. Verfügbar unter: https://www.cambridgeincolour.com/tutorials/imagetypes.htm. [Zugegriffen: 19-Dez-2018].</w:t>
      </w:r>
    </w:p>
    <w:p w:rsidR="001A01F2" w:rsidRPr="001A01F2" w:rsidRDefault="001A01F2" w:rsidP="001A01F2">
      <w:pPr>
        <w:pStyle w:val="Literaturverzeichnis"/>
        <w:rPr>
          <w:lang w:val="en-US"/>
        </w:rPr>
      </w:pPr>
      <w:r w:rsidRPr="001A01F2">
        <w:t>[23]</w:t>
      </w:r>
      <w:r w:rsidRPr="001A01F2">
        <w:tab/>
        <w:t xml:space="preserve">„RAW vs JPEG“. [Online]. Verfügbar unter: https://digital-photography-school.com/raw-vs-jpeg/. </w:t>
      </w:r>
      <w:r w:rsidRPr="001A01F2">
        <w:rPr>
          <w:lang w:val="en-US"/>
        </w:rPr>
        <w:t>[Zugegriffen: 19-Dez-2018].</w:t>
      </w:r>
    </w:p>
    <w:p w:rsidR="001A01F2" w:rsidRPr="001A01F2" w:rsidRDefault="001A01F2" w:rsidP="001A01F2">
      <w:pPr>
        <w:pStyle w:val="Literaturverzeichnis"/>
      </w:pPr>
      <w:r w:rsidRPr="001A01F2">
        <w:rPr>
          <w:lang w:val="en-US"/>
        </w:rPr>
        <w:lastRenderedPageBreak/>
        <w:t>[24]</w:t>
      </w:r>
      <w:r w:rsidRPr="001A01F2">
        <w:rPr>
          <w:lang w:val="en-US"/>
        </w:rPr>
        <w:tab/>
        <w:t xml:space="preserve">„NREL Best Practices Handbook for the Collection and Use of Solar Resource Data for Solar Energy </w:t>
      </w:r>
      <w:proofErr w:type="gramStart"/>
      <w:r w:rsidRPr="001A01F2">
        <w:rPr>
          <w:lang w:val="en-US"/>
        </w:rPr>
        <w:t>Applications“</w:t>
      </w:r>
      <w:proofErr w:type="gramEnd"/>
      <w:r w:rsidRPr="001A01F2">
        <w:rPr>
          <w:lang w:val="en-US"/>
        </w:rPr>
        <w:t xml:space="preserve">. </w:t>
      </w:r>
      <w:r w:rsidRPr="001A01F2">
        <w:t>[Online]. Verfügbar unter: https://www.nrel.gov/docs/fy18osti/68886.pdf. [Zugegriffen: 15-Dez-2018].</w:t>
      </w:r>
    </w:p>
    <w:p w:rsidR="001A01F2" w:rsidRPr="001A01F2" w:rsidRDefault="001A01F2" w:rsidP="001A01F2">
      <w:pPr>
        <w:pStyle w:val="Literaturverzeichnis"/>
      </w:pPr>
      <w:r w:rsidRPr="001A01F2">
        <w:rPr>
          <w:lang w:val="en-US"/>
        </w:rPr>
        <w:t>[25]</w:t>
      </w:r>
      <w:r w:rsidRPr="001A01F2">
        <w:rPr>
          <w:lang w:val="en-US"/>
        </w:rPr>
        <w:tab/>
        <w:t xml:space="preserve">L. O. Grobe, M. Krehel, S. Wittkopf, und X. Yang, „Monitoring of solar irradiation at Lucerne University of Applied Sciences and </w:t>
      </w:r>
      <w:proofErr w:type="gramStart"/>
      <w:r w:rsidRPr="001A01F2">
        <w:rPr>
          <w:lang w:val="en-US"/>
        </w:rPr>
        <w:t>Arts“</w:t>
      </w:r>
      <w:proofErr w:type="gramEnd"/>
      <w:r w:rsidRPr="001A01F2">
        <w:rPr>
          <w:lang w:val="en-US"/>
        </w:rPr>
        <w:t xml:space="preserve">. </w:t>
      </w:r>
      <w:r w:rsidRPr="001A01F2">
        <w:t>DOI: 10.5281/zenodo.1182433, 01-Jan-2017.</w:t>
      </w:r>
    </w:p>
    <w:p w:rsidR="0079225D" w:rsidRDefault="0079225D">
      <w:pPr>
        <w:sectPr w:rsidR="0079225D" w:rsidSect="00AC594F">
          <w:headerReference w:type="default" r:id="rId43"/>
          <w:headerReference w:type="first" r:id="rId44"/>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07" w:name="_Toc534209769"/>
      <w:r>
        <w:lastRenderedPageBreak/>
        <w:t>Stichwortverzeichnis</w:t>
      </w:r>
      <w:bookmarkEnd w:id="107"/>
    </w:p>
    <w:p w:rsidR="00824316" w:rsidRDefault="00284FA6">
      <w:pPr>
        <w:rPr>
          <w:noProof/>
        </w:rPr>
        <w:sectPr w:rsidR="00824316" w:rsidSect="00AC594F">
          <w:headerReference w:type="first" r:id="rId45"/>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49CC" w:rsidRDefault="00E049CC">
      <w:pPr>
        <w:spacing w:before="0" w:line="240" w:lineRule="auto"/>
      </w:pPr>
      <w:r>
        <w:separator/>
      </w:r>
    </w:p>
  </w:endnote>
  <w:endnote w:type="continuationSeparator" w:id="0">
    <w:p w:rsidR="00E049CC" w:rsidRDefault="00E049C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49CC" w:rsidRDefault="00E049CC">
      <w:pPr>
        <w:spacing w:before="0" w:line="240" w:lineRule="auto"/>
      </w:pPr>
      <w:r>
        <w:separator/>
      </w:r>
    </w:p>
  </w:footnote>
  <w:footnote w:type="continuationSeparator" w:id="0">
    <w:p w:rsidR="00E049CC" w:rsidRDefault="00E049CC">
      <w:pPr>
        <w:spacing w:before="0" w:line="240" w:lineRule="auto"/>
      </w:pPr>
      <w:r>
        <w:continuationSeparator/>
      </w:r>
    </w:p>
  </w:footnote>
  <w:footnote w:id="1">
    <w:p w:rsidR="00E2103F" w:rsidRPr="00856265" w:rsidRDefault="00E2103F"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E2103F" w:rsidRPr="00436AD8" w:rsidRDefault="00E2103F">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E2103F" w:rsidRPr="00DB4ACE" w:rsidRDefault="00E2103F">
      <w:pPr>
        <w:pStyle w:val="Funotentext"/>
      </w:pPr>
      <w:r>
        <w:rPr>
          <w:rStyle w:val="Funotenzeichen"/>
        </w:rPr>
        <w:footnoteRef/>
      </w:r>
      <w:r>
        <w:t xml:space="preserve"> </w:t>
      </w:r>
      <w:r w:rsidRPr="00DB4ACE">
        <w:rPr>
          <w:sz w:val="16"/>
          <w:szCs w:val="16"/>
        </w:rPr>
        <w:t>Siehe hierzu das Weber-Fechner-Gesetz</w:t>
      </w:r>
      <w:r>
        <w:t>.</w:t>
      </w:r>
    </w:p>
  </w:footnote>
  <w:footnote w:id="4">
    <w:p w:rsidR="00E2103F" w:rsidRDefault="00E2103F">
      <w:pPr>
        <w:pStyle w:val="Funotentext"/>
      </w:pPr>
      <w:r>
        <w:rPr>
          <w:rStyle w:val="Funotenzeichen"/>
        </w:rPr>
        <w:footnoteRef/>
      </w:r>
      <w:r>
        <w:t xml:space="preserve"> </w:t>
      </w:r>
      <w:r w:rsidRPr="00A42639">
        <w:rPr>
          <w:sz w:val="16"/>
          <w:szCs w:val="16"/>
        </w:rPr>
        <w:t>Szene: Ausschnitt der realen Welt, im Sichtfeld des Bildsensors.</w:t>
      </w:r>
    </w:p>
  </w:footnote>
  <w:footnote w:id="5">
    <w:p w:rsidR="00E2103F" w:rsidRDefault="00E2103F">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E2103F" w:rsidRPr="00BD5EC2" w:rsidRDefault="00E2103F">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7">
    <w:p w:rsidR="00E2103F" w:rsidRPr="00BD5EC2" w:rsidRDefault="00E2103F"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8">
    <w:p w:rsidR="00E2103F" w:rsidRPr="00DE7F73" w:rsidRDefault="00E2103F">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03F" w:rsidRDefault="00E2103F">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F23CF6">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F23CF6">
      <w:rPr>
        <w:noProof/>
      </w:rPr>
      <w:instrText>9</w:instrText>
    </w:r>
    <w:r>
      <w:rPr>
        <w:noProof/>
      </w:rPr>
      <w:fldChar w:fldCharType="end"/>
    </w:r>
    <w:r>
      <w:instrText xml:space="preserve"> " " \* MERGEFORMAT </w:instrText>
    </w:r>
    <w:r>
      <w:fldChar w:fldCharType="separate"/>
    </w:r>
    <w:r w:rsidR="00F23CF6">
      <w:rPr>
        <w:noProof/>
      </w:rPr>
      <w:instrText>9</w:instrText>
    </w:r>
    <w:r w:rsidR="00F23CF6">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F23CF6">
      <w:rPr>
        <w:noProof/>
      </w:rPr>
      <w:t>Stichwortverzeichnis</w:t>
    </w:r>
    <w:r>
      <w:rPr>
        <w:noProof/>
      </w:rPr>
      <w:fldChar w:fldCharType="end"/>
    </w:r>
    <w:r>
      <w:tab/>
    </w:r>
    <w:r>
      <w:fldChar w:fldCharType="begin"/>
    </w:r>
    <w:r>
      <w:instrText xml:space="preserve"> PAGE  \* MERGEFORMAT </w:instrText>
    </w:r>
    <w:r>
      <w:fldChar w:fldCharType="separate"/>
    </w:r>
    <w:r w:rsidR="00F23CF6">
      <w:rPr>
        <w:noProof/>
      </w:rPr>
      <w:t>49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03F" w:rsidRDefault="00E2103F">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03F" w:rsidRDefault="00E2103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 w:numId="33">
    <w:abstractNumId w:val="30"/>
  </w:num>
  <w:num w:numId="34">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29BC"/>
    <w:rsid w:val="000175FF"/>
    <w:rsid w:val="0002121C"/>
    <w:rsid w:val="00022714"/>
    <w:rsid w:val="000239DE"/>
    <w:rsid w:val="00024493"/>
    <w:rsid w:val="00032409"/>
    <w:rsid w:val="0003242D"/>
    <w:rsid w:val="000327A4"/>
    <w:rsid w:val="000360C1"/>
    <w:rsid w:val="00041436"/>
    <w:rsid w:val="00044C0A"/>
    <w:rsid w:val="00046D43"/>
    <w:rsid w:val="0005295B"/>
    <w:rsid w:val="00053B7D"/>
    <w:rsid w:val="00054067"/>
    <w:rsid w:val="00054094"/>
    <w:rsid w:val="00054130"/>
    <w:rsid w:val="00055D5F"/>
    <w:rsid w:val="0006421C"/>
    <w:rsid w:val="00065ABF"/>
    <w:rsid w:val="00067DCD"/>
    <w:rsid w:val="000714A2"/>
    <w:rsid w:val="00072580"/>
    <w:rsid w:val="00075177"/>
    <w:rsid w:val="00075D21"/>
    <w:rsid w:val="000770A6"/>
    <w:rsid w:val="00080A15"/>
    <w:rsid w:val="00080B9A"/>
    <w:rsid w:val="00081D52"/>
    <w:rsid w:val="00083B44"/>
    <w:rsid w:val="00083CCF"/>
    <w:rsid w:val="00084C37"/>
    <w:rsid w:val="00086140"/>
    <w:rsid w:val="00086C4A"/>
    <w:rsid w:val="0008730B"/>
    <w:rsid w:val="00087E4B"/>
    <w:rsid w:val="00087FEE"/>
    <w:rsid w:val="00091878"/>
    <w:rsid w:val="00092072"/>
    <w:rsid w:val="00094BA5"/>
    <w:rsid w:val="00095780"/>
    <w:rsid w:val="00097B2B"/>
    <w:rsid w:val="000A2D2A"/>
    <w:rsid w:val="000A41E9"/>
    <w:rsid w:val="000A5CDF"/>
    <w:rsid w:val="000A6783"/>
    <w:rsid w:val="000B0018"/>
    <w:rsid w:val="000B168C"/>
    <w:rsid w:val="000B1E76"/>
    <w:rsid w:val="000B1F0A"/>
    <w:rsid w:val="000B2C92"/>
    <w:rsid w:val="000B32C2"/>
    <w:rsid w:val="000B470C"/>
    <w:rsid w:val="000B50D3"/>
    <w:rsid w:val="000B5C94"/>
    <w:rsid w:val="000B62C7"/>
    <w:rsid w:val="000B6D1F"/>
    <w:rsid w:val="000C284F"/>
    <w:rsid w:val="000C3013"/>
    <w:rsid w:val="000C3619"/>
    <w:rsid w:val="000C3E6E"/>
    <w:rsid w:val="000C475C"/>
    <w:rsid w:val="000C7538"/>
    <w:rsid w:val="000D0CE1"/>
    <w:rsid w:val="000D1285"/>
    <w:rsid w:val="000E13EC"/>
    <w:rsid w:val="000E6AFE"/>
    <w:rsid w:val="000E6F9D"/>
    <w:rsid w:val="000F2512"/>
    <w:rsid w:val="000F2C22"/>
    <w:rsid w:val="000F5969"/>
    <w:rsid w:val="000F7D92"/>
    <w:rsid w:val="001013CE"/>
    <w:rsid w:val="00106F13"/>
    <w:rsid w:val="001072BB"/>
    <w:rsid w:val="001108D3"/>
    <w:rsid w:val="00111094"/>
    <w:rsid w:val="00111AC6"/>
    <w:rsid w:val="00112856"/>
    <w:rsid w:val="0011619B"/>
    <w:rsid w:val="00117C19"/>
    <w:rsid w:val="00122A3B"/>
    <w:rsid w:val="0012461E"/>
    <w:rsid w:val="0012526B"/>
    <w:rsid w:val="001253A4"/>
    <w:rsid w:val="00126452"/>
    <w:rsid w:val="00127E99"/>
    <w:rsid w:val="0013003B"/>
    <w:rsid w:val="00130434"/>
    <w:rsid w:val="001325CA"/>
    <w:rsid w:val="001327BE"/>
    <w:rsid w:val="00135B85"/>
    <w:rsid w:val="00137A25"/>
    <w:rsid w:val="00143C30"/>
    <w:rsid w:val="0014700B"/>
    <w:rsid w:val="00151A87"/>
    <w:rsid w:val="0015655F"/>
    <w:rsid w:val="001569C9"/>
    <w:rsid w:val="00160690"/>
    <w:rsid w:val="00161EB9"/>
    <w:rsid w:val="001642F6"/>
    <w:rsid w:val="00165EED"/>
    <w:rsid w:val="001662E0"/>
    <w:rsid w:val="00166939"/>
    <w:rsid w:val="0018099E"/>
    <w:rsid w:val="001902F1"/>
    <w:rsid w:val="00190BEE"/>
    <w:rsid w:val="0019162E"/>
    <w:rsid w:val="00192CE5"/>
    <w:rsid w:val="0019410C"/>
    <w:rsid w:val="00194AF7"/>
    <w:rsid w:val="0019585B"/>
    <w:rsid w:val="00195EF5"/>
    <w:rsid w:val="001A01F2"/>
    <w:rsid w:val="001A4759"/>
    <w:rsid w:val="001B04F9"/>
    <w:rsid w:val="001B3225"/>
    <w:rsid w:val="001B679C"/>
    <w:rsid w:val="001B6A53"/>
    <w:rsid w:val="001B6A98"/>
    <w:rsid w:val="001B7667"/>
    <w:rsid w:val="001C47C5"/>
    <w:rsid w:val="001D04A7"/>
    <w:rsid w:val="001D6AAA"/>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2902"/>
    <w:rsid w:val="00222F9F"/>
    <w:rsid w:val="00223CD6"/>
    <w:rsid w:val="00226FED"/>
    <w:rsid w:val="0022787E"/>
    <w:rsid w:val="00230313"/>
    <w:rsid w:val="002310C9"/>
    <w:rsid w:val="00231F8D"/>
    <w:rsid w:val="00237C16"/>
    <w:rsid w:val="0024139A"/>
    <w:rsid w:val="00245623"/>
    <w:rsid w:val="002458A1"/>
    <w:rsid w:val="00246654"/>
    <w:rsid w:val="002536C1"/>
    <w:rsid w:val="002537A2"/>
    <w:rsid w:val="00261809"/>
    <w:rsid w:val="00265D00"/>
    <w:rsid w:val="00266935"/>
    <w:rsid w:val="00267670"/>
    <w:rsid w:val="00270E61"/>
    <w:rsid w:val="00270ECD"/>
    <w:rsid w:val="00272409"/>
    <w:rsid w:val="00274230"/>
    <w:rsid w:val="00284443"/>
    <w:rsid w:val="00284FA6"/>
    <w:rsid w:val="002857DE"/>
    <w:rsid w:val="00287671"/>
    <w:rsid w:val="0029592F"/>
    <w:rsid w:val="00296A79"/>
    <w:rsid w:val="00297AF3"/>
    <w:rsid w:val="002A41CA"/>
    <w:rsid w:val="002A51A0"/>
    <w:rsid w:val="002A5C70"/>
    <w:rsid w:val="002B0D82"/>
    <w:rsid w:val="002B3507"/>
    <w:rsid w:val="002C2AFE"/>
    <w:rsid w:val="002C5491"/>
    <w:rsid w:val="002D017C"/>
    <w:rsid w:val="002D483A"/>
    <w:rsid w:val="002D56DB"/>
    <w:rsid w:val="002D5D74"/>
    <w:rsid w:val="002E0A65"/>
    <w:rsid w:val="002E1F53"/>
    <w:rsid w:val="002E4953"/>
    <w:rsid w:val="002E4BDE"/>
    <w:rsid w:val="002E68E4"/>
    <w:rsid w:val="002E7AFE"/>
    <w:rsid w:val="002E7F1B"/>
    <w:rsid w:val="002F1228"/>
    <w:rsid w:val="002F36E1"/>
    <w:rsid w:val="002F48AC"/>
    <w:rsid w:val="002F4FA3"/>
    <w:rsid w:val="0030213A"/>
    <w:rsid w:val="00302F3C"/>
    <w:rsid w:val="003030C7"/>
    <w:rsid w:val="00304110"/>
    <w:rsid w:val="00306F1E"/>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1254"/>
    <w:rsid w:val="0036170F"/>
    <w:rsid w:val="00361AB3"/>
    <w:rsid w:val="00362648"/>
    <w:rsid w:val="003639D2"/>
    <w:rsid w:val="00363DC4"/>
    <w:rsid w:val="003647EE"/>
    <w:rsid w:val="00364DC0"/>
    <w:rsid w:val="00376DCD"/>
    <w:rsid w:val="003820D4"/>
    <w:rsid w:val="00382855"/>
    <w:rsid w:val="00385321"/>
    <w:rsid w:val="003866F7"/>
    <w:rsid w:val="00386EC8"/>
    <w:rsid w:val="00392428"/>
    <w:rsid w:val="0039354D"/>
    <w:rsid w:val="003967E5"/>
    <w:rsid w:val="003978A4"/>
    <w:rsid w:val="003A043B"/>
    <w:rsid w:val="003A2672"/>
    <w:rsid w:val="003A3224"/>
    <w:rsid w:val="003A7608"/>
    <w:rsid w:val="003B0701"/>
    <w:rsid w:val="003B0CF5"/>
    <w:rsid w:val="003B1FE7"/>
    <w:rsid w:val="003B22C4"/>
    <w:rsid w:val="003B788D"/>
    <w:rsid w:val="003C4B72"/>
    <w:rsid w:val="003C521D"/>
    <w:rsid w:val="003C55D5"/>
    <w:rsid w:val="003C5F0F"/>
    <w:rsid w:val="003D0E1C"/>
    <w:rsid w:val="003D128E"/>
    <w:rsid w:val="003D19FB"/>
    <w:rsid w:val="003D5FB9"/>
    <w:rsid w:val="003D79C0"/>
    <w:rsid w:val="003E05AD"/>
    <w:rsid w:val="003E14F2"/>
    <w:rsid w:val="003E33FC"/>
    <w:rsid w:val="003E5524"/>
    <w:rsid w:val="003E65BD"/>
    <w:rsid w:val="003F01E7"/>
    <w:rsid w:val="003F15B6"/>
    <w:rsid w:val="003F22F2"/>
    <w:rsid w:val="003F2A4B"/>
    <w:rsid w:val="003F4CF1"/>
    <w:rsid w:val="003F4D2E"/>
    <w:rsid w:val="003F5319"/>
    <w:rsid w:val="003F5999"/>
    <w:rsid w:val="003F722F"/>
    <w:rsid w:val="00403246"/>
    <w:rsid w:val="0040502E"/>
    <w:rsid w:val="004101C6"/>
    <w:rsid w:val="00411744"/>
    <w:rsid w:val="004132D2"/>
    <w:rsid w:val="00413C67"/>
    <w:rsid w:val="00415B09"/>
    <w:rsid w:val="00415F43"/>
    <w:rsid w:val="00416213"/>
    <w:rsid w:val="0041674D"/>
    <w:rsid w:val="00420FF3"/>
    <w:rsid w:val="00421D4C"/>
    <w:rsid w:val="00425657"/>
    <w:rsid w:val="00426F90"/>
    <w:rsid w:val="00430DDB"/>
    <w:rsid w:val="00431336"/>
    <w:rsid w:val="00432E70"/>
    <w:rsid w:val="00433AE4"/>
    <w:rsid w:val="00436401"/>
    <w:rsid w:val="00436AD8"/>
    <w:rsid w:val="00437A85"/>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9201A"/>
    <w:rsid w:val="00492222"/>
    <w:rsid w:val="004935FC"/>
    <w:rsid w:val="0049602F"/>
    <w:rsid w:val="004A1499"/>
    <w:rsid w:val="004A397A"/>
    <w:rsid w:val="004A69DE"/>
    <w:rsid w:val="004A755C"/>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0B5"/>
    <w:rsid w:val="004E2E98"/>
    <w:rsid w:val="004E5810"/>
    <w:rsid w:val="004E7098"/>
    <w:rsid w:val="004E781E"/>
    <w:rsid w:val="004F062C"/>
    <w:rsid w:val="004F0C6F"/>
    <w:rsid w:val="004F10C3"/>
    <w:rsid w:val="004F10F4"/>
    <w:rsid w:val="004F3138"/>
    <w:rsid w:val="004F4C9B"/>
    <w:rsid w:val="004F64A4"/>
    <w:rsid w:val="005019F5"/>
    <w:rsid w:val="005021D5"/>
    <w:rsid w:val="00503C37"/>
    <w:rsid w:val="00510D51"/>
    <w:rsid w:val="005112A5"/>
    <w:rsid w:val="00513B3C"/>
    <w:rsid w:val="00514E1E"/>
    <w:rsid w:val="005150DD"/>
    <w:rsid w:val="00517148"/>
    <w:rsid w:val="0051744D"/>
    <w:rsid w:val="00520AE1"/>
    <w:rsid w:val="005211EC"/>
    <w:rsid w:val="0052141F"/>
    <w:rsid w:val="00521D9A"/>
    <w:rsid w:val="00527A29"/>
    <w:rsid w:val="00531FEB"/>
    <w:rsid w:val="00535D3A"/>
    <w:rsid w:val="00536556"/>
    <w:rsid w:val="00536A1E"/>
    <w:rsid w:val="00540F20"/>
    <w:rsid w:val="00541259"/>
    <w:rsid w:val="00541992"/>
    <w:rsid w:val="00541CB7"/>
    <w:rsid w:val="00542E74"/>
    <w:rsid w:val="0054302B"/>
    <w:rsid w:val="00545203"/>
    <w:rsid w:val="00546F09"/>
    <w:rsid w:val="00551ECC"/>
    <w:rsid w:val="00554D9F"/>
    <w:rsid w:val="005607DC"/>
    <w:rsid w:val="00564F64"/>
    <w:rsid w:val="0056522D"/>
    <w:rsid w:val="005659BC"/>
    <w:rsid w:val="00565D00"/>
    <w:rsid w:val="005728EE"/>
    <w:rsid w:val="00572D77"/>
    <w:rsid w:val="00573A8F"/>
    <w:rsid w:val="00573F73"/>
    <w:rsid w:val="00580811"/>
    <w:rsid w:val="005813A7"/>
    <w:rsid w:val="00581A21"/>
    <w:rsid w:val="0058342D"/>
    <w:rsid w:val="00583AA1"/>
    <w:rsid w:val="00586D3D"/>
    <w:rsid w:val="00586F60"/>
    <w:rsid w:val="00591B9B"/>
    <w:rsid w:val="005921A2"/>
    <w:rsid w:val="005957F7"/>
    <w:rsid w:val="005A2F0E"/>
    <w:rsid w:val="005A4A68"/>
    <w:rsid w:val="005A7737"/>
    <w:rsid w:val="005B0A85"/>
    <w:rsid w:val="005B2C28"/>
    <w:rsid w:val="005B2F93"/>
    <w:rsid w:val="005B7385"/>
    <w:rsid w:val="005C0D84"/>
    <w:rsid w:val="005C108C"/>
    <w:rsid w:val="005C32D8"/>
    <w:rsid w:val="005C3D28"/>
    <w:rsid w:val="005C4991"/>
    <w:rsid w:val="005C50E0"/>
    <w:rsid w:val="005C5914"/>
    <w:rsid w:val="005D011C"/>
    <w:rsid w:val="005D26BD"/>
    <w:rsid w:val="005D369F"/>
    <w:rsid w:val="005D51C6"/>
    <w:rsid w:val="005D7265"/>
    <w:rsid w:val="005E0994"/>
    <w:rsid w:val="005E51DC"/>
    <w:rsid w:val="005F010C"/>
    <w:rsid w:val="005F299A"/>
    <w:rsid w:val="005F3664"/>
    <w:rsid w:val="005F576C"/>
    <w:rsid w:val="00600074"/>
    <w:rsid w:val="00605349"/>
    <w:rsid w:val="00605D79"/>
    <w:rsid w:val="006067D9"/>
    <w:rsid w:val="00607288"/>
    <w:rsid w:val="00610440"/>
    <w:rsid w:val="00612DC6"/>
    <w:rsid w:val="00613DFE"/>
    <w:rsid w:val="006143BB"/>
    <w:rsid w:val="00615363"/>
    <w:rsid w:val="00615471"/>
    <w:rsid w:val="00615B76"/>
    <w:rsid w:val="006168DD"/>
    <w:rsid w:val="00617998"/>
    <w:rsid w:val="006179FA"/>
    <w:rsid w:val="00621189"/>
    <w:rsid w:val="006219C2"/>
    <w:rsid w:val="006322EF"/>
    <w:rsid w:val="00633976"/>
    <w:rsid w:val="0063433A"/>
    <w:rsid w:val="006365F3"/>
    <w:rsid w:val="00636DDA"/>
    <w:rsid w:val="00637238"/>
    <w:rsid w:val="00640A1B"/>
    <w:rsid w:val="006431E9"/>
    <w:rsid w:val="006432D8"/>
    <w:rsid w:val="006500D6"/>
    <w:rsid w:val="00650EF2"/>
    <w:rsid w:val="00655AC7"/>
    <w:rsid w:val="0066758A"/>
    <w:rsid w:val="0066763B"/>
    <w:rsid w:val="00670A91"/>
    <w:rsid w:val="006716C4"/>
    <w:rsid w:val="006720A1"/>
    <w:rsid w:val="0067253C"/>
    <w:rsid w:val="00672D13"/>
    <w:rsid w:val="00673ACB"/>
    <w:rsid w:val="006769FD"/>
    <w:rsid w:val="00677567"/>
    <w:rsid w:val="0068297A"/>
    <w:rsid w:val="00683587"/>
    <w:rsid w:val="00685612"/>
    <w:rsid w:val="00685AB3"/>
    <w:rsid w:val="0069103C"/>
    <w:rsid w:val="0069170F"/>
    <w:rsid w:val="0069179E"/>
    <w:rsid w:val="00692DAA"/>
    <w:rsid w:val="00695994"/>
    <w:rsid w:val="00695F8C"/>
    <w:rsid w:val="00697181"/>
    <w:rsid w:val="006A0B05"/>
    <w:rsid w:val="006A5068"/>
    <w:rsid w:val="006B4180"/>
    <w:rsid w:val="006B4B0B"/>
    <w:rsid w:val="006B77EF"/>
    <w:rsid w:val="006C2EB8"/>
    <w:rsid w:val="006D45A1"/>
    <w:rsid w:val="006D6B45"/>
    <w:rsid w:val="006E208E"/>
    <w:rsid w:val="006E2E94"/>
    <w:rsid w:val="006E5AC6"/>
    <w:rsid w:val="006E6AB7"/>
    <w:rsid w:val="006E7126"/>
    <w:rsid w:val="006E7EF2"/>
    <w:rsid w:val="006F50D9"/>
    <w:rsid w:val="006F55C1"/>
    <w:rsid w:val="006F6061"/>
    <w:rsid w:val="006F6078"/>
    <w:rsid w:val="006F71EC"/>
    <w:rsid w:val="00702CFF"/>
    <w:rsid w:val="007035C5"/>
    <w:rsid w:val="00704B81"/>
    <w:rsid w:val="00705D72"/>
    <w:rsid w:val="0070613C"/>
    <w:rsid w:val="00717EC0"/>
    <w:rsid w:val="00727115"/>
    <w:rsid w:val="00727DD8"/>
    <w:rsid w:val="00731CDE"/>
    <w:rsid w:val="0073704A"/>
    <w:rsid w:val="0073770B"/>
    <w:rsid w:val="00741215"/>
    <w:rsid w:val="0074349B"/>
    <w:rsid w:val="00745CFC"/>
    <w:rsid w:val="007462E4"/>
    <w:rsid w:val="00750B3C"/>
    <w:rsid w:val="007529F4"/>
    <w:rsid w:val="00753827"/>
    <w:rsid w:val="00754350"/>
    <w:rsid w:val="00756737"/>
    <w:rsid w:val="007577BE"/>
    <w:rsid w:val="00761B4C"/>
    <w:rsid w:val="00761D1E"/>
    <w:rsid w:val="00762283"/>
    <w:rsid w:val="00763B2C"/>
    <w:rsid w:val="0076410D"/>
    <w:rsid w:val="007648E0"/>
    <w:rsid w:val="0077058F"/>
    <w:rsid w:val="0077210A"/>
    <w:rsid w:val="00772E0D"/>
    <w:rsid w:val="0077331A"/>
    <w:rsid w:val="00777BD0"/>
    <w:rsid w:val="00781176"/>
    <w:rsid w:val="0078135A"/>
    <w:rsid w:val="0078340A"/>
    <w:rsid w:val="0078387C"/>
    <w:rsid w:val="007842E7"/>
    <w:rsid w:val="00785DB1"/>
    <w:rsid w:val="00787463"/>
    <w:rsid w:val="00790779"/>
    <w:rsid w:val="0079225D"/>
    <w:rsid w:val="007930EE"/>
    <w:rsid w:val="00793DA0"/>
    <w:rsid w:val="00793FD0"/>
    <w:rsid w:val="007A00FC"/>
    <w:rsid w:val="007A0499"/>
    <w:rsid w:val="007A060E"/>
    <w:rsid w:val="007A1B96"/>
    <w:rsid w:val="007A6384"/>
    <w:rsid w:val="007B37F7"/>
    <w:rsid w:val="007B3D5B"/>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1E7B"/>
    <w:rsid w:val="008026B1"/>
    <w:rsid w:val="00804736"/>
    <w:rsid w:val="00805892"/>
    <w:rsid w:val="008071B2"/>
    <w:rsid w:val="00810F5D"/>
    <w:rsid w:val="008118B6"/>
    <w:rsid w:val="0081447D"/>
    <w:rsid w:val="00814C2E"/>
    <w:rsid w:val="00815443"/>
    <w:rsid w:val="00817B6D"/>
    <w:rsid w:val="00823C29"/>
    <w:rsid w:val="00824316"/>
    <w:rsid w:val="008256E0"/>
    <w:rsid w:val="00825E01"/>
    <w:rsid w:val="00827F54"/>
    <w:rsid w:val="00830CD9"/>
    <w:rsid w:val="0083219B"/>
    <w:rsid w:val="00832F71"/>
    <w:rsid w:val="00835593"/>
    <w:rsid w:val="00840D38"/>
    <w:rsid w:val="00841E7B"/>
    <w:rsid w:val="00844B57"/>
    <w:rsid w:val="00845997"/>
    <w:rsid w:val="008462A7"/>
    <w:rsid w:val="00846CAE"/>
    <w:rsid w:val="008507CF"/>
    <w:rsid w:val="00851986"/>
    <w:rsid w:val="00853009"/>
    <w:rsid w:val="00853797"/>
    <w:rsid w:val="00856941"/>
    <w:rsid w:val="00862DDF"/>
    <w:rsid w:val="0086313C"/>
    <w:rsid w:val="00864087"/>
    <w:rsid w:val="00864856"/>
    <w:rsid w:val="00864AE9"/>
    <w:rsid w:val="00865D3A"/>
    <w:rsid w:val="00867AEA"/>
    <w:rsid w:val="00867EBE"/>
    <w:rsid w:val="00873A3C"/>
    <w:rsid w:val="00875077"/>
    <w:rsid w:val="008768F9"/>
    <w:rsid w:val="00882517"/>
    <w:rsid w:val="00886D64"/>
    <w:rsid w:val="00891125"/>
    <w:rsid w:val="0089222C"/>
    <w:rsid w:val="00895676"/>
    <w:rsid w:val="00895D68"/>
    <w:rsid w:val="008972E4"/>
    <w:rsid w:val="008A18C0"/>
    <w:rsid w:val="008A2F88"/>
    <w:rsid w:val="008A454B"/>
    <w:rsid w:val="008A5D30"/>
    <w:rsid w:val="008A65C5"/>
    <w:rsid w:val="008A78A6"/>
    <w:rsid w:val="008A7C73"/>
    <w:rsid w:val="008B0938"/>
    <w:rsid w:val="008B18E9"/>
    <w:rsid w:val="008B2116"/>
    <w:rsid w:val="008B28D1"/>
    <w:rsid w:val="008B4F3F"/>
    <w:rsid w:val="008B557D"/>
    <w:rsid w:val="008B6BE3"/>
    <w:rsid w:val="008C3942"/>
    <w:rsid w:val="008C44B0"/>
    <w:rsid w:val="008C5A99"/>
    <w:rsid w:val="008C5C79"/>
    <w:rsid w:val="008C792B"/>
    <w:rsid w:val="008C7C69"/>
    <w:rsid w:val="008D04FC"/>
    <w:rsid w:val="008D09DE"/>
    <w:rsid w:val="008D1D17"/>
    <w:rsid w:val="008D4635"/>
    <w:rsid w:val="008D4DF3"/>
    <w:rsid w:val="008D5279"/>
    <w:rsid w:val="008E0C72"/>
    <w:rsid w:val="008E4222"/>
    <w:rsid w:val="008E4B1F"/>
    <w:rsid w:val="008E4F6B"/>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5324"/>
    <w:rsid w:val="00925859"/>
    <w:rsid w:val="0092611A"/>
    <w:rsid w:val="00930BF6"/>
    <w:rsid w:val="00931AC1"/>
    <w:rsid w:val="00931F93"/>
    <w:rsid w:val="00935DE1"/>
    <w:rsid w:val="009363B9"/>
    <w:rsid w:val="00937328"/>
    <w:rsid w:val="00940E16"/>
    <w:rsid w:val="00941983"/>
    <w:rsid w:val="00941D36"/>
    <w:rsid w:val="00943948"/>
    <w:rsid w:val="00943FCB"/>
    <w:rsid w:val="00944124"/>
    <w:rsid w:val="0094500D"/>
    <w:rsid w:val="00947226"/>
    <w:rsid w:val="00947725"/>
    <w:rsid w:val="00950212"/>
    <w:rsid w:val="009509E0"/>
    <w:rsid w:val="00956100"/>
    <w:rsid w:val="00960B46"/>
    <w:rsid w:val="00960ED9"/>
    <w:rsid w:val="009619E5"/>
    <w:rsid w:val="00962AC4"/>
    <w:rsid w:val="00963F6D"/>
    <w:rsid w:val="00965421"/>
    <w:rsid w:val="009669DF"/>
    <w:rsid w:val="00967BCF"/>
    <w:rsid w:val="009708A1"/>
    <w:rsid w:val="009711D3"/>
    <w:rsid w:val="00972342"/>
    <w:rsid w:val="0097476B"/>
    <w:rsid w:val="009758FD"/>
    <w:rsid w:val="009767C9"/>
    <w:rsid w:val="0098307B"/>
    <w:rsid w:val="00985152"/>
    <w:rsid w:val="00990982"/>
    <w:rsid w:val="009939FA"/>
    <w:rsid w:val="009962F4"/>
    <w:rsid w:val="0099695C"/>
    <w:rsid w:val="009A0402"/>
    <w:rsid w:val="009A1D93"/>
    <w:rsid w:val="009A3610"/>
    <w:rsid w:val="009A5D84"/>
    <w:rsid w:val="009A6F60"/>
    <w:rsid w:val="009B03E4"/>
    <w:rsid w:val="009B2F6E"/>
    <w:rsid w:val="009B5EC8"/>
    <w:rsid w:val="009C1A83"/>
    <w:rsid w:val="009C26CF"/>
    <w:rsid w:val="009C4404"/>
    <w:rsid w:val="009C6273"/>
    <w:rsid w:val="009D10A4"/>
    <w:rsid w:val="009D2209"/>
    <w:rsid w:val="009D4013"/>
    <w:rsid w:val="009D412D"/>
    <w:rsid w:val="009D63AF"/>
    <w:rsid w:val="009D6448"/>
    <w:rsid w:val="009D6D00"/>
    <w:rsid w:val="009D793F"/>
    <w:rsid w:val="009E49D5"/>
    <w:rsid w:val="009E5273"/>
    <w:rsid w:val="009F07EC"/>
    <w:rsid w:val="009F088E"/>
    <w:rsid w:val="009F0F37"/>
    <w:rsid w:val="009F1EE3"/>
    <w:rsid w:val="009F218F"/>
    <w:rsid w:val="009F3BEF"/>
    <w:rsid w:val="009F42CB"/>
    <w:rsid w:val="009F4848"/>
    <w:rsid w:val="009F506A"/>
    <w:rsid w:val="009F6262"/>
    <w:rsid w:val="009F7D28"/>
    <w:rsid w:val="00A028E1"/>
    <w:rsid w:val="00A05CF4"/>
    <w:rsid w:val="00A06626"/>
    <w:rsid w:val="00A14C17"/>
    <w:rsid w:val="00A30F98"/>
    <w:rsid w:val="00A30FFA"/>
    <w:rsid w:val="00A32299"/>
    <w:rsid w:val="00A33425"/>
    <w:rsid w:val="00A34D3D"/>
    <w:rsid w:val="00A35092"/>
    <w:rsid w:val="00A35319"/>
    <w:rsid w:val="00A37F91"/>
    <w:rsid w:val="00A40B7C"/>
    <w:rsid w:val="00A42639"/>
    <w:rsid w:val="00A42D68"/>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A77F9"/>
    <w:rsid w:val="00AA7C6E"/>
    <w:rsid w:val="00AB03F8"/>
    <w:rsid w:val="00AB0591"/>
    <w:rsid w:val="00AB0860"/>
    <w:rsid w:val="00AB2F61"/>
    <w:rsid w:val="00AB36DA"/>
    <w:rsid w:val="00AC0466"/>
    <w:rsid w:val="00AC094E"/>
    <w:rsid w:val="00AC3618"/>
    <w:rsid w:val="00AC3989"/>
    <w:rsid w:val="00AC594F"/>
    <w:rsid w:val="00AC6692"/>
    <w:rsid w:val="00AC6FB7"/>
    <w:rsid w:val="00AD3115"/>
    <w:rsid w:val="00AE209D"/>
    <w:rsid w:val="00AE6B11"/>
    <w:rsid w:val="00AF1D97"/>
    <w:rsid w:val="00AF37B5"/>
    <w:rsid w:val="00AF39FB"/>
    <w:rsid w:val="00AF4644"/>
    <w:rsid w:val="00AF5960"/>
    <w:rsid w:val="00B00AEA"/>
    <w:rsid w:val="00B00CFE"/>
    <w:rsid w:val="00B01C7A"/>
    <w:rsid w:val="00B02273"/>
    <w:rsid w:val="00B063E7"/>
    <w:rsid w:val="00B07CAB"/>
    <w:rsid w:val="00B128F5"/>
    <w:rsid w:val="00B12BEE"/>
    <w:rsid w:val="00B1712C"/>
    <w:rsid w:val="00B17F93"/>
    <w:rsid w:val="00B223D1"/>
    <w:rsid w:val="00B26EC9"/>
    <w:rsid w:val="00B30A17"/>
    <w:rsid w:val="00B30DC4"/>
    <w:rsid w:val="00B32C84"/>
    <w:rsid w:val="00B343AD"/>
    <w:rsid w:val="00B40854"/>
    <w:rsid w:val="00B412F4"/>
    <w:rsid w:val="00B470EC"/>
    <w:rsid w:val="00B4768E"/>
    <w:rsid w:val="00B47867"/>
    <w:rsid w:val="00B50971"/>
    <w:rsid w:val="00B51696"/>
    <w:rsid w:val="00B5243C"/>
    <w:rsid w:val="00B5373E"/>
    <w:rsid w:val="00B568FC"/>
    <w:rsid w:val="00B56D16"/>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3FA"/>
    <w:rsid w:val="00B96445"/>
    <w:rsid w:val="00B9672F"/>
    <w:rsid w:val="00BA1564"/>
    <w:rsid w:val="00BA5F0B"/>
    <w:rsid w:val="00BA7590"/>
    <w:rsid w:val="00BB1BA5"/>
    <w:rsid w:val="00BB65AC"/>
    <w:rsid w:val="00BC0472"/>
    <w:rsid w:val="00BC1BC1"/>
    <w:rsid w:val="00BC3009"/>
    <w:rsid w:val="00BC35A8"/>
    <w:rsid w:val="00BC53B2"/>
    <w:rsid w:val="00BC67F7"/>
    <w:rsid w:val="00BD1321"/>
    <w:rsid w:val="00BD1B55"/>
    <w:rsid w:val="00BD1D95"/>
    <w:rsid w:val="00BD5EC2"/>
    <w:rsid w:val="00BD6EAF"/>
    <w:rsid w:val="00BD6EF6"/>
    <w:rsid w:val="00BE14BD"/>
    <w:rsid w:val="00BE2103"/>
    <w:rsid w:val="00BE21E4"/>
    <w:rsid w:val="00BE259D"/>
    <w:rsid w:val="00BE4201"/>
    <w:rsid w:val="00BE4EAD"/>
    <w:rsid w:val="00BE66C5"/>
    <w:rsid w:val="00BF0354"/>
    <w:rsid w:val="00BF1A9B"/>
    <w:rsid w:val="00BF4392"/>
    <w:rsid w:val="00BF46A1"/>
    <w:rsid w:val="00BF4C16"/>
    <w:rsid w:val="00BF5239"/>
    <w:rsid w:val="00BF7EB9"/>
    <w:rsid w:val="00C0178A"/>
    <w:rsid w:val="00C04F5C"/>
    <w:rsid w:val="00C05DE1"/>
    <w:rsid w:val="00C076DD"/>
    <w:rsid w:val="00C0780A"/>
    <w:rsid w:val="00C106BA"/>
    <w:rsid w:val="00C11391"/>
    <w:rsid w:val="00C113C8"/>
    <w:rsid w:val="00C115BA"/>
    <w:rsid w:val="00C1175D"/>
    <w:rsid w:val="00C128CE"/>
    <w:rsid w:val="00C14EDC"/>
    <w:rsid w:val="00C15D95"/>
    <w:rsid w:val="00C211F6"/>
    <w:rsid w:val="00C21C44"/>
    <w:rsid w:val="00C21E6C"/>
    <w:rsid w:val="00C23084"/>
    <w:rsid w:val="00C24E59"/>
    <w:rsid w:val="00C259DE"/>
    <w:rsid w:val="00C34E42"/>
    <w:rsid w:val="00C36815"/>
    <w:rsid w:val="00C40B7F"/>
    <w:rsid w:val="00C4522F"/>
    <w:rsid w:val="00C4596D"/>
    <w:rsid w:val="00C4633E"/>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280"/>
    <w:rsid w:val="00C81472"/>
    <w:rsid w:val="00C84BF9"/>
    <w:rsid w:val="00C87232"/>
    <w:rsid w:val="00C87A45"/>
    <w:rsid w:val="00C90A2B"/>
    <w:rsid w:val="00C9295B"/>
    <w:rsid w:val="00C93721"/>
    <w:rsid w:val="00C949AC"/>
    <w:rsid w:val="00C954A3"/>
    <w:rsid w:val="00C969F6"/>
    <w:rsid w:val="00CA1689"/>
    <w:rsid w:val="00CA17A7"/>
    <w:rsid w:val="00CA1E4E"/>
    <w:rsid w:val="00CA23FB"/>
    <w:rsid w:val="00CA3335"/>
    <w:rsid w:val="00CA452C"/>
    <w:rsid w:val="00CA4F78"/>
    <w:rsid w:val="00CA5886"/>
    <w:rsid w:val="00CA6D99"/>
    <w:rsid w:val="00CA70CD"/>
    <w:rsid w:val="00CA74FD"/>
    <w:rsid w:val="00CA75F4"/>
    <w:rsid w:val="00CB0CEA"/>
    <w:rsid w:val="00CB1A23"/>
    <w:rsid w:val="00CB3389"/>
    <w:rsid w:val="00CB4479"/>
    <w:rsid w:val="00CB61E5"/>
    <w:rsid w:val="00CB6E91"/>
    <w:rsid w:val="00CB7277"/>
    <w:rsid w:val="00CB76CA"/>
    <w:rsid w:val="00CC32D0"/>
    <w:rsid w:val="00CC3379"/>
    <w:rsid w:val="00CC3ADF"/>
    <w:rsid w:val="00CC4166"/>
    <w:rsid w:val="00CC4340"/>
    <w:rsid w:val="00CC5652"/>
    <w:rsid w:val="00CC66CF"/>
    <w:rsid w:val="00CD51BF"/>
    <w:rsid w:val="00CD6A20"/>
    <w:rsid w:val="00CD6A38"/>
    <w:rsid w:val="00CD792A"/>
    <w:rsid w:val="00CD7C39"/>
    <w:rsid w:val="00CD7ECD"/>
    <w:rsid w:val="00CE0D77"/>
    <w:rsid w:val="00CE73C2"/>
    <w:rsid w:val="00CE794C"/>
    <w:rsid w:val="00CE7F0A"/>
    <w:rsid w:val="00CF0153"/>
    <w:rsid w:val="00CF24FA"/>
    <w:rsid w:val="00CF2D80"/>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16F14"/>
    <w:rsid w:val="00D21EFD"/>
    <w:rsid w:val="00D23184"/>
    <w:rsid w:val="00D235BF"/>
    <w:rsid w:val="00D24271"/>
    <w:rsid w:val="00D26A83"/>
    <w:rsid w:val="00D26EB2"/>
    <w:rsid w:val="00D31A76"/>
    <w:rsid w:val="00D33954"/>
    <w:rsid w:val="00D3601C"/>
    <w:rsid w:val="00D36DDC"/>
    <w:rsid w:val="00D37636"/>
    <w:rsid w:val="00D4321E"/>
    <w:rsid w:val="00D43363"/>
    <w:rsid w:val="00D434DD"/>
    <w:rsid w:val="00D4579C"/>
    <w:rsid w:val="00D519BC"/>
    <w:rsid w:val="00D51EB0"/>
    <w:rsid w:val="00D5488E"/>
    <w:rsid w:val="00D5509C"/>
    <w:rsid w:val="00D55929"/>
    <w:rsid w:val="00D55F77"/>
    <w:rsid w:val="00D57FC9"/>
    <w:rsid w:val="00D61DB9"/>
    <w:rsid w:val="00D62005"/>
    <w:rsid w:val="00D63AE7"/>
    <w:rsid w:val="00D668E0"/>
    <w:rsid w:val="00D66C2F"/>
    <w:rsid w:val="00D70AB9"/>
    <w:rsid w:val="00D74D9D"/>
    <w:rsid w:val="00D74ED1"/>
    <w:rsid w:val="00D753D7"/>
    <w:rsid w:val="00D76841"/>
    <w:rsid w:val="00D81F0A"/>
    <w:rsid w:val="00D86BF9"/>
    <w:rsid w:val="00D8707E"/>
    <w:rsid w:val="00D93DFD"/>
    <w:rsid w:val="00D94B7F"/>
    <w:rsid w:val="00D95B16"/>
    <w:rsid w:val="00D95E85"/>
    <w:rsid w:val="00D970B7"/>
    <w:rsid w:val="00DA2BAE"/>
    <w:rsid w:val="00DA5AF9"/>
    <w:rsid w:val="00DA7ED7"/>
    <w:rsid w:val="00DB0E05"/>
    <w:rsid w:val="00DB4ACE"/>
    <w:rsid w:val="00DB71AF"/>
    <w:rsid w:val="00DB79A5"/>
    <w:rsid w:val="00DC06CE"/>
    <w:rsid w:val="00DC16C6"/>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2012"/>
    <w:rsid w:val="00E033DD"/>
    <w:rsid w:val="00E049CC"/>
    <w:rsid w:val="00E0568A"/>
    <w:rsid w:val="00E05D98"/>
    <w:rsid w:val="00E067EB"/>
    <w:rsid w:val="00E06F03"/>
    <w:rsid w:val="00E071C6"/>
    <w:rsid w:val="00E07EEF"/>
    <w:rsid w:val="00E10435"/>
    <w:rsid w:val="00E11384"/>
    <w:rsid w:val="00E1167A"/>
    <w:rsid w:val="00E11E7B"/>
    <w:rsid w:val="00E13A68"/>
    <w:rsid w:val="00E1424F"/>
    <w:rsid w:val="00E2103F"/>
    <w:rsid w:val="00E213B1"/>
    <w:rsid w:val="00E225BE"/>
    <w:rsid w:val="00E23106"/>
    <w:rsid w:val="00E257CC"/>
    <w:rsid w:val="00E25F57"/>
    <w:rsid w:val="00E272CE"/>
    <w:rsid w:val="00E3112D"/>
    <w:rsid w:val="00E32F4D"/>
    <w:rsid w:val="00E339B3"/>
    <w:rsid w:val="00E34ABB"/>
    <w:rsid w:val="00E3520A"/>
    <w:rsid w:val="00E37B1A"/>
    <w:rsid w:val="00E4047C"/>
    <w:rsid w:val="00E40E6B"/>
    <w:rsid w:val="00E415C2"/>
    <w:rsid w:val="00E43078"/>
    <w:rsid w:val="00E44320"/>
    <w:rsid w:val="00E44392"/>
    <w:rsid w:val="00E44CFC"/>
    <w:rsid w:val="00E45F49"/>
    <w:rsid w:val="00E47226"/>
    <w:rsid w:val="00E52897"/>
    <w:rsid w:val="00E53BFB"/>
    <w:rsid w:val="00E547D6"/>
    <w:rsid w:val="00E54B5A"/>
    <w:rsid w:val="00E55ADF"/>
    <w:rsid w:val="00E56876"/>
    <w:rsid w:val="00E57421"/>
    <w:rsid w:val="00E61426"/>
    <w:rsid w:val="00E61AB5"/>
    <w:rsid w:val="00E62EE1"/>
    <w:rsid w:val="00E65A79"/>
    <w:rsid w:val="00E70C61"/>
    <w:rsid w:val="00E73425"/>
    <w:rsid w:val="00E8030E"/>
    <w:rsid w:val="00E8114A"/>
    <w:rsid w:val="00E81B2C"/>
    <w:rsid w:val="00E823C6"/>
    <w:rsid w:val="00E845CD"/>
    <w:rsid w:val="00E847EB"/>
    <w:rsid w:val="00E86376"/>
    <w:rsid w:val="00E91618"/>
    <w:rsid w:val="00E92E38"/>
    <w:rsid w:val="00E930BB"/>
    <w:rsid w:val="00E93B9B"/>
    <w:rsid w:val="00E94198"/>
    <w:rsid w:val="00E95C99"/>
    <w:rsid w:val="00E95E04"/>
    <w:rsid w:val="00E9742A"/>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2FC"/>
    <w:rsid w:val="00EE1702"/>
    <w:rsid w:val="00EE359E"/>
    <w:rsid w:val="00EE5C1A"/>
    <w:rsid w:val="00EE6B8E"/>
    <w:rsid w:val="00EE73E6"/>
    <w:rsid w:val="00EE7493"/>
    <w:rsid w:val="00EE7AFE"/>
    <w:rsid w:val="00EE7DD3"/>
    <w:rsid w:val="00EF0D22"/>
    <w:rsid w:val="00EF1389"/>
    <w:rsid w:val="00EF2F50"/>
    <w:rsid w:val="00EF78FA"/>
    <w:rsid w:val="00F02C65"/>
    <w:rsid w:val="00F07CB9"/>
    <w:rsid w:val="00F100C5"/>
    <w:rsid w:val="00F108A1"/>
    <w:rsid w:val="00F11196"/>
    <w:rsid w:val="00F11D79"/>
    <w:rsid w:val="00F12523"/>
    <w:rsid w:val="00F133AF"/>
    <w:rsid w:val="00F134E1"/>
    <w:rsid w:val="00F138EE"/>
    <w:rsid w:val="00F14ECB"/>
    <w:rsid w:val="00F20135"/>
    <w:rsid w:val="00F2163D"/>
    <w:rsid w:val="00F23CF6"/>
    <w:rsid w:val="00F24520"/>
    <w:rsid w:val="00F2556B"/>
    <w:rsid w:val="00F261B5"/>
    <w:rsid w:val="00F26A30"/>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5831"/>
    <w:rsid w:val="00FA7A81"/>
    <w:rsid w:val="00FB0693"/>
    <w:rsid w:val="00FB191D"/>
    <w:rsid w:val="00FB2399"/>
    <w:rsid w:val="00FB2DFF"/>
    <w:rsid w:val="00FC0D0A"/>
    <w:rsid w:val="00FC204B"/>
    <w:rsid w:val="00FC26BF"/>
    <w:rsid w:val="00FC39DF"/>
    <w:rsid w:val="00FC3F30"/>
    <w:rsid w:val="00FC493B"/>
    <w:rsid w:val="00FC4B0B"/>
    <w:rsid w:val="00FC7D35"/>
    <w:rsid w:val="00FD1154"/>
    <w:rsid w:val="00FD71C8"/>
    <w:rsid w:val="00FE0E65"/>
    <w:rsid w:val="00FE10DB"/>
    <w:rsid w:val="00FE33CA"/>
    <w:rsid w:val="00FE4D2A"/>
    <w:rsid w:val="00FE65A7"/>
    <w:rsid w:val="00FE6D44"/>
    <w:rsid w:val="00FF1C1D"/>
    <w:rsid w:val="00FF1D5A"/>
    <w:rsid w:val="00FF4CD3"/>
    <w:rsid w:val="00FF5F7F"/>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2C8757"/>
  <w15:docId w15:val="{89168583-016A-4828-A417-6B224320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Bildwinkel"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hyperlink" Target="https://de.wikipedia.org/wiki/Weitwinkelobjektiv" TargetMode="External"/><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0F0ABB-90BF-4FB7-ADFA-0AC5CC4A3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18600</Words>
  <Characters>117183</Characters>
  <Application>Microsoft Office Word</Application>
  <DocSecurity>0</DocSecurity>
  <Lines>976</Lines>
  <Paragraphs>271</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135512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48</cp:revision>
  <cp:lastPrinted>2011-10-23T20:42:00Z</cp:lastPrinted>
  <dcterms:created xsi:type="dcterms:W3CDTF">2017-10-04T05:43:00Z</dcterms:created>
  <dcterms:modified xsi:type="dcterms:W3CDTF">2019-01-02T18:06:00Z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id="opP8U78n"/&gt;&lt;style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